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sldx" ContentType="application/vnd.openxmlformats-officedocument.presentationml.slide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61210A" w14:textId="77777777" w:rsidR="00BE2AA1" w:rsidRPr="00B64629" w:rsidRDefault="00A1739F" w:rsidP="00921763">
      <w:pPr>
        <w:pStyle w:val="NoSpacing"/>
        <w:spacing w:after="100" w:afterAutospacing="1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bookmarkStart w:id="0" w:name="_GoBack"/>
      <w:bookmarkEnd w:id="0"/>
      <w:r w:rsidRPr="00B64629">
        <w:rPr>
          <w:rFonts w:ascii="Times New Roman" w:hAnsi="Times New Roman" w:cs="Times New Roman"/>
          <w:b/>
          <w:bCs/>
          <w:sz w:val="28"/>
          <w:szCs w:val="28"/>
          <w:u w:val="single"/>
        </w:rPr>
        <w:t>BRIEF NOTE ON</w:t>
      </w:r>
      <w:r w:rsidR="00791D55" w:rsidRPr="00B6462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791D55" w:rsidRPr="00B64629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NIRAMAYA</w:t>
      </w:r>
      <w:r w:rsidR="00791D55" w:rsidRPr="00B6462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SCHEME</w:t>
      </w:r>
    </w:p>
    <w:p w14:paraId="1E3D79FE" w14:textId="77777777" w:rsidR="00311AF9" w:rsidRPr="00B64629" w:rsidRDefault="00311AF9" w:rsidP="00921763">
      <w:pPr>
        <w:pStyle w:val="NoSpacing"/>
        <w:spacing w:after="100" w:afterAutospacing="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64629">
        <w:rPr>
          <w:rFonts w:ascii="Times New Roman" w:hAnsi="Times New Roman" w:cs="Times New Roman"/>
          <w:sz w:val="28"/>
          <w:szCs w:val="28"/>
        </w:rPr>
        <w:t xml:space="preserve">1. </w:t>
      </w:r>
      <w:r w:rsidRPr="00B64629">
        <w:rPr>
          <w:rFonts w:ascii="Times New Roman" w:hAnsi="Times New Roman" w:cs="Times New Roman"/>
          <w:b/>
          <w:bCs/>
          <w:sz w:val="28"/>
          <w:szCs w:val="28"/>
        </w:rPr>
        <w:t>Background:</w:t>
      </w:r>
      <w:r w:rsidR="00735AB9" w:rsidRPr="00B646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77DB467" w14:textId="77777777" w:rsidR="008C7D51" w:rsidRPr="00B64629" w:rsidRDefault="00BE2AA1" w:rsidP="00921763">
      <w:pPr>
        <w:pStyle w:val="NoSpacing"/>
        <w:spacing w:after="100" w:afterAutospacing="1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64629">
        <w:rPr>
          <w:rFonts w:ascii="Times New Roman" w:hAnsi="Times New Roman" w:cs="Times New Roman"/>
          <w:sz w:val="28"/>
          <w:szCs w:val="28"/>
        </w:rPr>
        <w:t>“</w:t>
      </w:r>
      <w:r w:rsidR="00791D55" w:rsidRPr="00B64629">
        <w:rPr>
          <w:rFonts w:ascii="Times New Roman" w:hAnsi="Times New Roman" w:cs="Times New Roman"/>
          <w:b/>
          <w:bCs/>
          <w:sz w:val="28"/>
          <w:szCs w:val="28"/>
        </w:rPr>
        <w:t>NIRAMAYA</w:t>
      </w:r>
      <w:r w:rsidRPr="00B64629">
        <w:rPr>
          <w:rFonts w:ascii="Times New Roman" w:hAnsi="Times New Roman" w:cs="Times New Roman"/>
          <w:sz w:val="28"/>
          <w:szCs w:val="28"/>
        </w:rPr>
        <w:t>”</w:t>
      </w:r>
      <w:r w:rsidR="00CD3149">
        <w:rPr>
          <w:rFonts w:ascii="Times New Roman" w:hAnsi="Times New Roman" w:cs="Times New Roman"/>
          <w:sz w:val="28"/>
          <w:szCs w:val="28"/>
        </w:rPr>
        <w:t>,</w:t>
      </w:r>
      <w:r w:rsidR="00E30D72" w:rsidRPr="00B64629">
        <w:rPr>
          <w:rFonts w:ascii="Times New Roman" w:hAnsi="Times New Roman" w:cs="Times New Roman"/>
          <w:sz w:val="28"/>
          <w:szCs w:val="28"/>
        </w:rPr>
        <w:t xml:space="preserve"> the </w:t>
      </w:r>
      <w:r w:rsidR="00791D55" w:rsidRPr="00CD3149">
        <w:rPr>
          <w:rFonts w:ascii="Times New Roman" w:hAnsi="Times New Roman" w:cs="Times New Roman"/>
          <w:b/>
          <w:sz w:val="28"/>
          <w:szCs w:val="28"/>
        </w:rPr>
        <w:t>F</w:t>
      </w:r>
      <w:r w:rsidR="00E30D72" w:rsidRPr="00CD3149">
        <w:rPr>
          <w:rFonts w:ascii="Times New Roman" w:hAnsi="Times New Roman" w:cs="Times New Roman"/>
          <w:b/>
          <w:sz w:val="28"/>
          <w:szCs w:val="28"/>
        </w:rPr>
        <w:t>ree</w:t>
      </w:r>
      <w:r w:rsidR="00791D55" w:rsidRPr="00CD3149">
        <w:rPr>
          <w:rFonts w:ascii="Times New Roman" w:hAnsi="Times New Roman" w:cs="Times New Roman"/>
          <w:b/>
          <w:sz w:val="28"/>
          <w:szCs w:val="28"/>
        </w:rPr>
        <w:t xml:space="preserve"> Medicine</w:t>
      </w:r>
      <w:r w:rsidR="00E73975">
        <w:rPr>
          <w:rFonts w:ascii="Times New Roman" w:hAnsi="Times New Roman" w:cs="Times New Roman"/>
          <w:b/>
          <w:sz w:val="28"/>
          <w:szCs w:val="28"/>
        </w:rPr>
        <w:t>s</w:t>
      </w:r>
      <w:r w:rsidR="00E30D72" w:rsidRPr="00CD31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3975">
        <w:rPr>
          <w:rFonts w:ascii="Times New Roman" w:hAnsi="Times New Roman" w:cs="Times New Roman"/>
          <w:b/>
          <w:sz w:val="28"/>
          <w:szCs w:val="28"/>
        </w:rPr>
        <w:t>&amp; Medical Consumables</w:t>
      </w:r>
      <w:r w:rsidR="00CD31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1D55" w:rsidRPr="00CD3149">
        <w:rPr>
          <w:rFonts w:ascii="Times New Roman" w:hAnsi="Times New Roman" w:cs="Times New Roman"/>
          <w:b/>
          <w:sz w:val="28"/>
          <w:szCs w:val="28"/>
        </w:rPr>
        <w:t>Distribution Scheme</w:t>
      </w:r>
      <w:r w:rsidR="00791D55" w:rsidRPr="00B64629">
        <w:rPr>
          <w:rFonts w:ascii="Times New Roman" w:hAnsi="Times New Roman" w:cs="Times New Roman"/>
          <w:sz w:val="28"/>
          <w:szCs w:val="28"/>
        </w:rPr>
        <w:t xml:space="preserve"> </w:t>
      </w:r>
      <w:r w:rsidR="00E30D72" w:rsidRPr="00B64629">
        <w:rPr>
          <w:rFonts w:ascii="Times New Roman" w:hAnsi="Times New Roman" w:cs="Times New Roman"/>
          <w:sz w:val="28"/>
          <w:szCs w:val="28"/>
        </w:rPr>
        <w:t xml:space="preserve">is a flagship programme of Govt. of Odisha </w:t>
      </w:r>
      <w:r w:rsidR="00735AB9" w:rsidRPr="00B64629">
        <w:rPr>
          <w:rFonts w:ascii="Times New Roman" w:hAnsi="Times New Roman" w:cs="Times New Roman"/>
          <w:sz w:val="28"/>
          <w:szCs w:val="28"/>
        </w:rPr>
        <w:t xml:space="preserve">and </w:t>
      </w:r>
      <w:r w:rsidR="00791D55" w:rsidRPr="00B64629">
        <w:rPr>
          <w:rFonts w:ascii="Times New Roman" w:hAnsi="Times New Roman" w:cs="Times New Roman"/>
          <w:sz w:val="28"/>
          <w:szCs w:val="28"/>
        </w:rPr>
        <w:t>is being</w:t>
      </w:r>
      <w:r w:rsidR="00E30D72" w:rsidRPr="00B64629">
        <w:rPr>
          <w:rFonts w:ascii="Times New Roman" w:hAnsi="Times New Roman" w:cs="Times New Roman"/>
          <w:sz w:val="28"/>
          <w:szCs w:val="28"/>
        </w:rPr>
        <w:t xml:space="preserve"> implemented since 1</w:t>
      </w:r>
      <w:r w:rsidR="00E30D72" w:rsidRPr="00B64629">
        <w:rPr>
          <w:rFonts w:ascii="Times New Roman" w:hAnsi="Times New Roman" w:cs="Times New Roman"/>
          <w:sz w:val="28"/>
          <w:szCs w:val="28"/>
          <w:vertAlign w:val="superscript"/>
        </w:rPr>
        <w:t>st</w:t>
      </w:r>
      <w:r w:rsidR="00E30D72" w:rsidRPr="00B64629">
        <w:rPr>
          <w:rFonts w:ascii="Times New Roman" w:hAnsi="Times New Roman" w:cs="Times New Roman"/>
          <w:sz w:val="28"/>
          <w:szCs w:val="28"/>
        </w:rPr>
        <w:t xml:space="preserve"> May 2015.</w:t>
      </w:r>
      <w:r w:rsidR="008C7D51" w:rsidRPr="00B64629">
        <w:rPr>
          <w:rFonts w:ascii="Times New Roman" w:hAnsi="Times New Roman" w:cs="Times New Roman"/>
          <w:sz w:val="28"/>
          <w:szCs w:val="28"/>
        </w:rPr>
        <w:t xml:space="preserve"> </w:t>
      </w:r>
      <w:r w:rsidR="00735AB9" w:rsidRPr="00B64629">
        <w:rPr>
          <w:rFonts w:ascii="Times New Roman" w:hAnsi="Times New Roman" w:cs="Times New Roman"/>
          <w:sz w:val="28"/>
          <w:szCs w:val="28"/>
        </w:rPr>
        <w:t xml:space="preserve">Approximately 1.6 crore patients have been benefitted under the scheme till date. </w:t>
      </w:r>
      <w:r w:rsidR="008C7D51" w:rsidRPr="00B64629">
        <w:rPr>
          <w:rFonts w:ascii="Times New Roman" w:hAnsi="Times New Roman" w:cs="Times New Roman"/>
          <w:sz w:val="28"/>
          <w:szCs w:val="28"/>
        </w:rPr>
        <w:t>Multiple stake holders are involved in making this Scheme successful</w:t>
      </w:r>
      <w:r w:rsidR="00735AB9" w:rsidRPr="00B64629">
        <w:rPr>
          <w:rFonts w:ascii="Times New Roman" w:hAnsi="Times New Roman" w:cs="Times New Roman"/>
          <w:sz w:val="28"/>
          <w:szCs w:val="28"/>
        </w:rPr>
        <w:t xml:space="preserve"> as follows: </w:t>
      </w:r>
    </w:p>
    <w:p w14:paraId="6C7EB6EC" w14:textId="77777777" w:rsidR="005E5A76" w:rsidRPr="00B64629" w:rsidRDefault="005F5515" w:rsidP="00921763">
      <w:pPr>
        <w:pStyle w:val="NoSpacing"/>
        <w:spacing w:after="100" w:afterAutospacing="1"/>
        <w:ind w:left="426" w:firstLine="294"/>
        <w:jc w:val="both"/>
        <w:rPr>
          <w:rFonts w:ascii="Times New Roman" w:hAnsi="Times New Roman" w:cs="Times New Roman"/>
          <w:sz w:val="28"/>
          <w:szCs w:val="28"/>
        </w:rPr>
      </w:pPr>
      <w:r w:rsidRPr="00B64629">
        <w:rPr>
          <w:rFonts w:ascii="Times New Roman" w:hAnsi="Times New Roman" w:cs="Times New Roman"/>
          <w:noProof/>
          <w:sz w:val="28"/>
          <w:szCs w:val="28"/>
        </w:rPr>
        <w:object w:dxaOrig="1903" w:dyaOrig="1431" w14:anchorId="019A057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15pt;height:235.15pt" o:ole="">
            <v:imagedata r:id="rId7" o:title=""/>
          </v:shape>
          <o:OLEObject Type="Embed" ProgID="PowerPoint.Slide.12" ShapeID="_x0000_i1025" DrawAspect="Content" ObjectID="_1570651355" r:id="rId8"/>
        </w:object>
      </w:r>
    </w:p>
    <w:p w14:paraId="543C5DF7" w14:textId="77777777" w:rsidR="001B2B25" w:rsidRPr="00B64629" w:rsidRDefault="001B2B25" w:rsidP="00921763">
      <w:pPr>
        <w:pStyle w:val="NoSpacing"/>
        <w:spacing w:after="100" w:afterAutospacing="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4629">
        <w:rPr>
          <w:rFonts w:ascii="Times New Roman" w:hAnsi="Times New Roman" w:cs="Times New Roman"/>
          <w:b/>
          <w:sz w:val="28"/>
          <w:szCs w:val="28"/>
        </w:rPr>
        <w:t xml:space="preserve">A. </w:t>
      </w:r>
      <w:r w:rsidRPr="00B64629">
        <w:rPr>
          <w:rFonts w:ascii="Times New Roman" w:hAnsi="Times New Roman" w:cs="Times New Roman"/>
          <w:b/>
          <w:sz w:val="28"/>
          <w:szCs w:val="28"/>
          <w:u w:val="single"/>
        </w:rPr>
        <w:t>Drugs Provided under Niramaya:</w:t>
      </w:r>
      <w:r w:rsidRPr="00B6462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AEDABAB" w14:textId="77777777" w:rsidR="008A36C3" w:rsidRPr="00B64629" w:rsidRDefault="00025D85" w:rsidP="00921763">
      <w:pPr>
        <w:pStyle w:val="NoSpacing"/>
        <w:numPr>
          <w:ilvl w:val="0"/>
          <w:numId w:val="25"/>
        </w:numPr>
        <w:spacing w:after="100" w:afterAutospacing="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4629">
        <w:rPr>
          <w:rFonts w:ascii="Times New Roman" w:hAnsi="Times New Roman" w:cs="Times New Roman"/>
          <w:b/>
          <w:sz w:val="28"/>
          <w:szCs w:val="28"/>
        </w:rPr>
        <w:t xml:space="preserve">Drugs in the </w:t>
      </w:r>
      <w:r w:rsidR="008A36C3" w:rsidRPr="00B64629">
        <w:rPr>
          <w:rFonts w:ascii="Times New Roman" w:hAnsi="Times New Roman" w:cs="Times New Roman"/>
          <w:b/>
          <w:sz w:val="28"/>
          <w:szCs w:val="28"/>
        </w:rPr>
        <w:t>Essential Drugs List</w:t>
      </w:r>
    </w:p>
    <w:p w14:paraId="7ADF77EA" w14:textId="77777777" w:rsidR="00FA1312" w:rsidRPr="005F5515" w:rsidRDefault="00776BD1" w:rsidP="005F5515">
      <w:pPr>
        <w:pStyle w:val="NoSpacing"/>
        <w:spacing w:after="100" w:afterAutospacing="1"/>
        <w:ind w:left="426" w:firstLine="294"/>
        <w:jc w:val="both"/>
        <w:rPr>
          <w:rFonts w:ascii="Times New Roman" w:hAnsi="Times New Roman" w:cs="Times New Roman"/>
          <w:sz w:val="28"/>
          <w:szCs w:val="28"/>
        </w:rPr>
      </w:pPr>
      <w:r w:rsidRPr="00B64629">
        <w:rPr>
          <w:rFonts w:ascii="Times New Roman" w:hAnsi="Times New Roman" w:cs="Times New Roman"/>
          <w:sz w:val="28"/>
          <w:szCs w:val="28"/>
        </w:rPr>
        <w:t>Essential drug</w:t>
      </w:r>
      <w:r w:rsidR="008A36C3" w:rsidRPr="00B64629">
        <w:rPr>
          <w:rFonts w:ascii="Times New Roman" w:hAnsi="Times New Roman" w:cs="Times New Roman"/>
          <w:sz w:val="28"/>
          <w:szCs w:val="28"/>
        </w:rPr>
        <w:t xml:space="preserve"> </w:t>
      </w:r>
      <w:r w:rsidRPr="00B64629">
        <w:rPr>
          <w:rFonts w:ascii="Times New Roman" w:hAnsi="Times New Roman" w:cs="Times New Roman"/>
          <w:sz w:val="28"/>
          <w:szCs w:val="28"/>
        </w:rPr>
        <w:t>list (EDL) is the list of drugs which are identified as per WHO Guideline</w:t>
      </w:r>
      <w:r w:rsidR="00025D85" w:rsidRPr="00B64629">
        <w:rPr>
          <w:rFonts w:ascii="Times New Roman" w:hAnsi="Times New Roman" w:cs="Times New Roman"/>
          <w:sz w:val="28"/>
          <w:szCs w:val="28"/>
        </w:rPr>
        <w:t>s</w:t>
      </w:r>
      <w:r w:rsidRPr="00B64629">
        <w:rPr>
          <w:rFonts w:ascii="Times New Roman" w:hAnsi="Times New Roman" w:cs="Times New Roman"/>
          <w:sz w:val="28"/>
          <w:szCs w:val="28"/>
        </w:rPr>
        <w:t xml:space="preserve"> to satisfy the needs of majority of the population</w:t>
      </w:r>
      <w:r w:rsidR="00025D85" w:rsidRPr="00B64629">
        <w:rPr>
          <w:rFonts w:ascii="Times New Roman" w:hAnsi="Times New Roman" w:cs="Times New Roman"/>
          <w:sz w:val="28"/>
          <w:szCs w:val="28"/>
        </w:rPr>
        <w:t xml:space="preserve">. They </w:t>
      </w:r>
      <w:r w:rsidRPr="00B64629">
        <w:rPr>
          <w:rFonts w:ascii="Times New Roman" w:hAnsi="Times New Roman" w:cs="Times New Roman"/>
          <w:sz w:val="28"/>
          <w:szCs w:val="28"/>
        </w:rPr>
        <w:t xml:space="preserve">should be available at all times in adequate quantities and in proper doses, </w:t>
      </w:r>
      <w:r w:rsidR="00025D85" w:rsidRPr="00B64629">
        <w:rPr>
          <w:rFonts w:ascii="Times New Roman" w:hAnsi="Times New Roman" w:cs="Times New Roman"/>
          <w:sz w:val="28"/>
          <w:szCs w:val="28"/>
        </w:rPr>
        <w:t>should be</w:t>
      </w:r>
      <w:r w:rsidRPr="00B64629">
        <w:rPr>
          <w:rFonts w:ascii="Times New Roman" w:hAnsi="Times New Roman" w:cs="Times New Roman"/>
          <w:sz w:val="28"/>
          <w:szCs w:val="28"/>
        </w:rPr>
        <w:t xml:space="preserve"> rational and </w:t>
      </w:r>
      <w:r w:rsidR="00025D85" w:rsidRPr="00B64629">
        <w:rPr>
          <w:rFonts w:ascii="Times New Roman" w:hAnsi="Times New Roman" w:cs="Times New Roman"/>
          <w:sz w:val="28"/>
          <w:szCs w:val="28"/>
        </w:rPr>
        <w:t xml:space="preserve">should be </w:t>
      </w:r>
      <w:r w:rsidRPr="00B64629">
        <w:rPr>
          <w:rFonts w:ascii="Times New Roman" w:hAnsi="Times New Roman" w:cs="Times New Roman"/>
          <w:sz w:val="28"/>
          <w:szCs w:val="28"/>
        </w:rPr>
        <w:t xml:space="preserve">of proven therapeutic value and safety. </w:t>
      </w:r>
      <w:r w:rsidR="00025D85" w:rsidRPr="00B64629">
        <w:rPr>
          <w:rFonts w:ascii="Times New Roman" w:hAnsi="Times New Roman" w:cs="Times New Roman"/>
          <w:sz w:val="28"/>
          <w:szCs w:val="28"/>
        </w:rPr>
        <w:t>Presently 573</w:t>
      </w:r>
      <w:r w:rsidRPr="00B64629">
        <w:rPr>
          <w:rFonts w:ascii="Times New Roman" w:hAnsi="Times New Roman" w:cs="Times New Roman"/>
          <w:sz w:val="28"/>
          <w:szCs w:val="28"/>
        </w:rPr>
        <w:t xml:space="preserve"> no</w:t>
      </w:r>
      <w:r w:rsidR="000C708C" w:rsidRPr="00B64629">
        <w:rPr>
          <w:rFonts w:ascii="Times New Roman" w:hAnsi="Times New Roman" w:cs="Times New Roman"/>
          <w:sz w:val="28"/>
          <w:szCs w:val="28"/>
        </w:rPr>
        <w:t>.</w:t>
      </w:r>
      <w:r w:rsidRPr="00B64629">
        <w:rPr>
          <w:rFonts w:ascii="Times New Roman" w:hAnsi="Times New Roman" w:cs="Times New Roman"/>
          <w:sz w:val="28"/>
          <w:szCs w:val="28"/>
        </w:rPr>
        <w:t xml:space="preserve"> of drugs </w:t>
      </w:r>
      <w:r w:rsidR="00025D85" w:rsidRPr="00B64629">
        <w:rPr>
          <w:rFonts w:ascii="Times New Roman" w:hAnsi="Times New Roman" w:cs="Times New Roman"/>
          <w:sz w:val="28"/>
          <w:szCs w:val="28"/>
        </w:rPr>
        <w:t xml:space="preserve">are </w:t>
      </w:r>
      <w:r w:rsidRPr="00B64629">
        <w:rPr>
          <w:rFonts w:ascii="Times New Roman" w:hAnsi="Times New Roman" w:cs="Times New Roman"/>
          <w:sz w:val="28"/>
          <w:szCs w:val="28"/>
        </w:rPr>
        <w:t>in the EDL</w:t>
      </w:r>
      <w:r w:rsidR="00025D85" w:rsidRPr="00B64629">
        <w:rPr>
          <w:rFonts w:ascii="Times New Roman" w:hAnsi="Times New Roman" w:cs="Times New Roman"/>
          <w:sz w:val="28"/>
          <w:szCs w:val="28"/>
        </w:rPr>
        <w:t xml:space="preserve">. </w:t>
      </w:r>
      <w:r w:rsidR="000C708C" w:rsidRPr="00B64629">
        <w:rPr>
          <w:rFonts w:ascii="Times New Roman" w:hAnsi="Times New Roman" w:cs="Times New Roman"/>
          <w:sz w:val="28"/>
          <w:szCs w:val="28"/>
        </w:rPr>
        <w:t xml:space="preserve"> </w:t>
      </w:r>
      <w:r w:rsidR="00025D85" w:rsidRPr="00B64629">
        <w:rPr>
          <w:rFonts w:ascii="Times New Roman" w:hAnsi="Times New Roman" w:cs="Times New Roman"/>
          <w:sz w:val="28"/>
          <w:szCs w:val="28"/>
        </w:rPr>
        <w:t>This list is modified from time to time depending on requirement of patients. All the drugs in EDL</w:t>
      </w:r>
      <w:r w:rsidRPr="00B64629">
        <w:rPr>
          <w:rFonts w:ascii="Times New Roman" w:hAnsi="Times New Roman" w:cs="Times New Roman"/>
          <w:sz w:val="28"/>
          <w:szCs w:val="28"/>
        </w:rPr>
        <w:t xml:space="preserve"> need to be provided to the patients visiting Govt. health facilities. </w:t>
      </w:r>
    </w:p>
    <w:p w14:paraId="6A084012" w14:textId="77777777" w:rsidR="008A36C3" w:rsidRPr="00B64629" w:rsidRDefault="00025D85" w:rsidP="00921763">
      <w:pPr>
        <w:pStyle w:val="NoSpacing"/>
        <w:spacing w:after="100" w:afterAutospacing="1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4629">
        <w:rPr>
          <w:rFonts w:ascii="Times New Roman" w:hAnsi="Times New Roman" w:cs="Times New Roman"/>
          <w:b/>
          <w:sz w:val="28"/>
          <w:szCs w:val="28"/>
        </w:rPr>
        <w:t xml:space="preserve">a) Procurement of drugs:  </w:t>
      </w:r>
    </w:p>
    <w:p w14:paraId="598EDA50" w14:textId="77777777" w:rsidR="008A36C3" w:rsidRPr="00B64629" w:rsidRDefault="00776BD1" w:rsidP="00921763">
      <w:pPr>
        <w:pStyle w:val="NoSpacing"/>
        <w:spacing w:after="100" w:afterAutospacing="1"/>
        <w:ind w:left="426" w:firstLine="294"/>
        <w:jc w:val="both"/>
        <w:rPr>
          <w:rFonts w:ascii="Times New Roman" w:hAnsi="Times New Roman" w:cs="Times New Roman"/>
          <w:sz w:val="28"/>
          <w:szCs w:val="28"/>
        </w:rPr>
      </w:pPr>
      <w:r w:rsidRPr="00B64629">
        <w:rPr>
          <w:rFonts w:ascii="Times New Roman" w:hAnsi="Times New Roman" w:cs="Times New Roman"/>
          <w:sz w:val="28"/>
          <w:szCs w:val="28"/>
        </w:rPr>
        <w:t>Out of the EDL</w:t>
      </w:r>
      <w:r w:rsidR="00FA1312" w:rsidRPr="00B64629">
        <w:rPr>
          <w:rFonts w:ascii="Times New Roman" w:hAnsi="Times New Roman" w:cs="Times New Roman"/>
          <w:sz w:val="28"/>
          <w:szCs w:val="28"/>
        </w:rPr>
        <w:t>,</w:t>
      </w:r>
      <w:r w:rsidRPr="00B64629">
        <w:rPr>
          <w:rFonts w:ascii="Times New Roman" w:hAnsi="Times New Roman" w:cs="Times New Roman"/>
          <w:sz w:val="28"/>
          <w:szCs w:val="28"/>
        </w:rPr>
        <w:t xml:space="preserve"> drugs which are required in large quantities by the health institutes and are costing more</w:t>
      </w:r>
      <w:r w:rsidR="00F62088" w:rsidRPr="00B64629">
        <w:rPr>
          <w:rFonts w:ascii="Times New Roman" w:hAnsi="Times New Roman" w:cs="Times New Roman"/>
          <w:sz w:val="28"/>
          <w:szCs w:val="28"/>
        </w:rPr>
        <w:t>,</w:t>
      </w:r>
      <w:r w:rsidRPr="00B64629">
        <w:rPr>
          <w:rFonts w:ascii="Times New Roman" w:hAnsi="Times New Roman" w:cs="Times New Roman"/>
          <w:sz w:val="28"/>
          <w:szCs w:val="28"/>
        </w:rPr>
        <w:t xml:space="preserve"> are identified for procurement through OSMCL. </w:t>
      </w:r>
      <w:r w:rsidR="00025D85" w:rsidRPr="00B64629">
        <w:rPr>
          <w:rFonts w:ascii="Times New Roman" w:hAnsi="Times New Roman" w:cs="Times New Roman"/>
          <w:sz w:val="28"/>
          <w:szCs w:val="28"/>
        </w:rPr>
        <w:t xml:space="preserve">Presently, the number of such EDL drugs is 317. Besides, these drugs, the following drugs are also procured centrally by OSMCL. </w:t>
      </w:r>
    </w:p>
    <w:p w14:paraId="585A1EDB" w14:textId="77777777" w:rsidR="00FA1312" w:rsidRPr="00B64629" w:rsidRDefault="00FA1312" w:rsidP="00921763">
      <w:pPr>
        <w:pStyle w:val="NoSpacing"/>
        <w:spacing w:after="100" w:afterAutospacing="1"/>
        <w:ind w:left="426" w:firstLine="29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889"/>
        <w:gridCol w:w="4013"/>
        <w:gridCol w:w="2340"/>
      </w:tblGrid>
      <w:tr w:rsidR="0065143C" w:rsidRPr="00B64629" w14:paraId="49E10367" w14:textId="77777777" w:rsidTr="0065143C">
        <w:tc>
          <w:tcPr>
            <w:tcW w:w="889" w:type="dxa"/>
            <w:tcBorders>
              <w:right w:val="single" w:sz="4" w:space="0" w:color="auto"/>
            </w:tcBorders>
          </w:tcPr>
          <w:p w14:paraId="145E91B3" w14:textId="77777777" w:rsidR="0065143C" w:rsidRPr="00B64629" w:rsidRDefault="0065143C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46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Sl. No</w:t>
            </w:r>
          </w:p>
        </w:tc>
        <w:tc>
          <w:tcPr>
            <w:tcW w:w="4013" w:type="dxa"/>
            <w:tcBorders>
              <w:left w:val="single" w:sz="4" w:space="0" w:color="auto"/>
            </w:tcBorders>
          </w:tcPr>
          <w:p w14:paraId="0B084736" w14:textId="77777777" w:rsidR="0065143C" w:rsidRPr="00B64629" w:rsidRDefault="0065143C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46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Description</w:t>
            </w:r>
          </w:p>
        </w:tc>
        <w:tc>
          <w:tcPr>
            <w:tcW w:w="2340" w:type="dxa"/>
          </w:tcPr>
          <w:p w14:paraId="57A0AB85" w14:textId="77777777" w:rsidR="0065143C" w:rsidRPr="00B64629" w:rsidRDefault="0065143C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46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No. of Items</w:t>
            </w:r>
          </w:p>
        </w:tc>
      </w:tr>
      <w:tr w:rsidR="0065143C" w:rsidRPr="00B64629" w14:paraId="69CF4877" w14:textId="77777777" w:rsidTr="0065143C">
        <w:tc>
          <w:tcPr>
            <w:tcW w:w="889" w:type="dxa"/>
            <w:tcBorders>
              <w:right w:val="single" w:sz="4" w:space="0" w:color="auto"/>
            </w:tcBorders>
          </w:tcPr>
          <w:p w14:paraId="584C6A72" w14:textId="77777777" w:rsidR="0065143C" w:rsidRPr="00B64629" w:rsidRDefault="0065143C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6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13" w:type="dxa"/>
            <w:tcBorders>
              <w:left w:val="single" w:sz="4" w:space="0" w:color="auto"/>
            </w:tcBorders>
          </w:tcPr>
          <w:p w14:paraId="069C8410" w14:textId="77777777" w:rsidR="0065143C" w:rsidRPr="00B64629" w:rsidRDefault="0065143C" w:rsidP="00921763">
            <w:pPr>
              <w:pStyle w:val="NoSpacing"/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4629">
              <w:rPr>
                <w:rFonts w:ascii="Times New Roman" w:hAnsi="Times New Roman" w:cs="Times New Roman"/>
                <w:sz w:val="28"/>
                <w:szCs w:val="28"/>
              </w:rPr>
              <w:t xml:space="preserve">Surgical items </w:t>
            </w:r>
          </w:p>
        </w:tc>
        <w:tc>
          <w:tcPr>
            <w:tcW w:w="2340" w:type="dxa"/>
          </w:tcPr>
          <w:p w14:paraId="3D831BD3" w14:textId="77777777" w:rsidR="0065143C" w:rsidRPr="00B64629" w:rsidRDefault="0065143C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629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</w:tr>
      <w:tr w:rsidR="0065143C" w:rsidRPr="00B64629" w14:paraId="3D3C4E5D" w14:textId="77777777" w:rsidTr="0065143C">
        <w:tc>
          <w:tcPr>
            <w:tcW w:w="889" w:type="dxa"/>
            <w:tcBorders>
              <w:right w:val="single" w:sz="4" w:space="0" w:color="auto"/>
            </w:tcBorders>
          </w:tcPr>
          <w:p w14:paraId="501BDCC3" w14:textId="77777777" w:rsidR="0065143C" w:rsidRPr="00B64629" w:rsidRDefault="0065143C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6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13" w:type="dxa"/>
            <w:tcBorders>
              <w:left w:val="single" w:sz="4" w:space="0" w:color="auto"/>
            </w:tcBorders>
          </w:tcPr>
          <w:p w14:paraId="57F11562" w14:textId="77777777" w:rsidR="0065143C" w:rsidRPr="00B64629" w:rsidRDefault="0065143C" w:rsidP="00921763">
            <w:pPr>
              <w:pStyle w:val="NoSpacing"/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4629">
              <w:rPr>
                <w:rFonts w:ascii="Times New Roman" w:hAnsi="Times New Roman" w:cs="Times New Roman"/>
                <w:sz w:val="28"/>
                <w:szCs w:val="28"/>
              </w:rPr>
              <w:t xml:space="preserve">Anti-cancer items </w:t>
            </w:r>
          </w:p>
        </w:tc>
        <w:tc>
          <w:tcPr>
            <w:tcW w:w="2340" w:type="dxa"/>
          </w:tcPr>
          <w:p w14:paraId="56CE23B2" w14:textId="77777777" w:rsidR="0065143C" w:rsidRPr="00B64629" w:rsidRDefault="0065143C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629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</w:tr>
      <w:tr w:rsidR="0065143C" w:rsidRPr="00B64629" w14:paraId="373EB60A" w14:textId="77777777" w:rsidTr="0065143C">
        <w:tc>
          <w:tcPr>
            <w:tcW w:w="889" w:type="dxa"/>
            <w:tcBorders>
              <w:right w:val="single" w:sz="4" w:space="0" w:color="auto"/>
            </w:tcBorders>
          </w:tcPr>
          <w:p w14:paraId="4D971270" w14:textId="77777777" w:rsidR="0065143C" w:rsidRPr="00B64629" w:rsidRDefault="0065143C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62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13" w:type="dxa"/>
            <w:tcBorders>
              <w:left w:val="single" w:sz="4" w:space="0" w:color="auto"/>
            </w:tcBorders>
          </w:tcPr>
          <w:p w14:paraId="37AB258F" w14:textId="77777777" w:rsidR="0065143C" w:rsidRPr="00B64629" w:rsidRDefault="0065143C" w:rsidP="00921763">
            <w:pPr>
              <w:pStyle w:val="NoSpacing"/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4629">
              <w:rPr>
                <w:rFonts w:ascii="Times New Roman" w:hAnsi="Times New Roman" w:cs="Times New Roman"/>
                <w:sz w:val="28"/>
                <w:szCs w:val="28"/>
              </w:rPr>
              <w:t>OSACS</w:t>
            </w:r>
          </w:p>
        </w:tc>
        <w:tc>
          <w:tcPr>
            <w:tcW w:w="2340" w:type="dxa"/>
          </w:tcPr>
          <w:p w14:paraId="3BCCB4BE" w14:textId="77777777" w:rsidR="0065143C" w:rsidRPr="00B64629" w:rsidRDefault="0065143C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62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65143C" w:rsidRPr="00B64629" w14:paraId="2F5702CF" w14:textId="77777777" w:rsidTr="0065143C">
        <w:tc>
          <w:tcPr>
            <w:tcW w:w="889" w:type="dxa"/>
            <w:tcBorders>
              <w:right w:val="single" w:sz="4" w:space="0" w:color="auto"/>
            </w:tcBorders>
          </w:tcPr>
          <w:p w14:paraId="7BDA6F60" w14:textId="77777777" w:rsidR="0065143C" w:rsidRPr="00B64629" w:rsidRDefault="0065143C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62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13" w:type="dxa"/>
            <w:tcBorders>
              <w:left w:val="single" w:sz="4" w:space="0" w:color="auto"/>
            </w:tcBorders>
          </w:tcPr>
          <w:p w14:paraId="05EFBC9A" w14:textId="77777777" w:rsidR="0065143C" w:rsidRPr="00B64629" w:rsidRDefault="0065143C" w:rsidP="00921763">
            <w:pPr>
              <w:pStyle w:val="NoSpacing"/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4629">
              <w:rPr>
                <w:rFonts w:ascii="Times New Roman" w:hAnsi="Times New Roman" w:cs="Times New Roman"/>
                <w:sz w:val="28"/>
                <w:szCs w:val="28"/>
              </w:rPr>
              <w:t>Child Health</w:t>
            </w:r>
          </w:p>
        </w:tc>
        <w:tc>
          <w:tcPr>
            <w:tcW w:w="2340" w:type="dxa"/>
          </w:tcPr>
          <w:p w14:paraId="592303D6" w14:textId="77777777" w:rsidR="0065143C" w:rsidRPr="00B64629" w:rsidRDefault="0065143C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62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5143C" w:rsidRPr="00B64629" w14:paraId="7169E372" w14:textId="77777777" w:rsidTr="0065143C">
        <w:tc>
          <w:tcPr>
            <w:tcW w:w="889" w:type="dxa"/>
            <w:tcBorders>
              <w:right w:val="single" w:sz="4" w:space="0" w:color="auto"/>
            </w:tcBorders>
          </w:tcPr>
          <w:p w14:paraId="38137F6A" w14:textId="77777777" w:rsidR="0065143C" w:rsidRPr="00B64629" w:rsidRDefault="0065143C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62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13" w:type="dxa"/>
            <w:tcBorders>
              <w:left w:val="single" w:sz="4" w:space="0" w:color="auto"/>
            </w:tcBorders>
          </w:tcPr>
          <w:p w14:paraId="5F0BD288" w14:textId="77777777" w:rsidR="0065143C" w:rsidRPr="00B64629" w:rsidRDefault="0065143C" w:rsidP="00921763">
            <w:pPr>
              <w:pStyle w:val="NoSpacing"/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4629">
              <w:rPr>
                <w:rFonts w:ascii="Times New Roman" w:hAnsi="Times New Roman" w:cs="Times New Roman"/>
                <w:sz w:val="28"/>
                <w:szCs w:val="28"/>
              </w:rPr>
              <w:t>Nutrition programme</w:t>
            </w:r>
          </w:p>
        </w:tc>
        <w:tc>
          <w:tcPr>
            <w:tcW w:w="2340" w:type="dxa"/>
          </w:tcPr>
          <w:p w14:paraId="6398A11E" w14:textId="77777777" w:rsidR="0065143C" w:rsidRPr="00B64629" w:rsidRDefault="0065143C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62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5143C" w:rsidRPr="00B64629" w14:paraId="461B376B" w14:textId="77777777" w:rsidTr="0065143C">
        <w:tc>
          <w:tcPr>
            <w:tcW w:w="889" w:type="dxa"/>
            <w:tcBorders>
              <w:right w:val="single" w:sz="4" w:space="0" w:color="auto"/>
            </w:tcBorders>
          </w:tcPr>
          <w:p w14:paraId="06478DAB" w14:textId="77777777" w:rsidR="0065143C" w:rsidRPr="00B64629" w:rsidRDefault="0065143C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62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013" w:type="dxa"/>
            <w:tcBorders>
              <w:left w:val="single" w:sz="4" w:space="0" w:color="auto"/>
            </w:tcBorders>
          </w:tcPr>
          <w:p w14:paraId="02129957" w14:textId="77777777" w:rsidR="0065143C" w:rsidRPr="00B64629" w:rsidRDefault="0065143C" w:rsidP="00921763">
            <w:pPr>
              <w:pStyle w:val="NoSpacing"/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4629">
              <w:rPr>
                <w:rFonts w:ascii="Times New Roman" w:hAnsi="Times New Roman" w:cs="Times New Roman"/>
                <w:sz w:val="28"/>
                <w:szCs w:val="28"/>
              </w:rPr>
              <w:t xml:space="preserve">Malaria control programme </w:t>
            </w:r>
          </w:p>
        </w:tc>
        <w:tc>
          <w:tcPr>
            <w:tcW w:w="2340" w:type="dxa"/>
          </w:tcPr>
          <w:p w14:paraId="1E914545" w14:textId="77777777" w:rsidR="0065143C" w:rsidRPr="00B64629" w:rsidRDefault="0065143C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62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65143C" w:rsidRPr="00B64629" w14:paraId="19A7DBB2" w14:textId="77777777" w:rsidTr="0065143C">
        <w:tc>
          <w:tcPr>
            <w:tcW w:w="889" w:type="dxa"/>
            <w:tcBorders>
              <w:right w:val="single" w:sz="4" w:space="0" w:color="auto"/>
            </w:tcBorders>
          </w:tcPr>
          <w:p w14:paraId="1D29DC10" w14:textId="77777777" w:rsidR="0065143C" w:rsidRPr="00B64629" w:rsidRDefault="0065143C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62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013" w:type="dxa"/>
            <w:tcBorders>
              <w:left w:val="single" w:sz="4" w:space="0" w:color="auto"/>
            </w:tcBorders>
          </w:tcPr>
          <w:p w14:paraId="69EC23A2" w14:textId="77777777" w:rsidR="0065143C" w:rsidRPr="00B64629" w:rsidRDefault="0065143C" w:rsidP="00921763">
            <w:pPr>
              <w:pStyle w:val="NoSpacing"/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4629">
              <w:rPr>
                <w:rFonts w:ascii="Times New Roman" w:hAnsi="Times New Roman" w:cs="Times New Roman"/>
                <w:sz w:val="28"/>
                <w:szCs w:val="28"/>
              </w:rPr>
              <w:t>Leprosy</w:t>
            </w:r>
          </w:p>
        </w:tc>
        <w:tc>
          <w:tcPr>
            <w:tcW w:w="2340" w:type="dxa"/>
          </w:tcPr>
          <w:p w14:paraId="231FE52E" w14:textId="77777777" w:rsidR="0065143C" w:rsidRPr="00B64629" w:rsidRDefault="0065143C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62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5143C" w:rsidRPr="00B64629" w14:paraId="3771AB07" w14:textId="77777777" w:rsidTr="0065143C">
        <w:tc>
          <w:tcPr>
            <w:tcW w:w="889" w:type="dxa"/>
            <w:tcBorders>
              <w:right w:val="single" w:sz="4" w:space="0" w:color="auto"/>
            </w:tcBorders>
          </w:tcPr>
          <w:p w14:paraId="57A4082A" w14:textId="77777777" w:rsidR="0065143C" w:rsidRPr="00B64629" w:rsidRDefault="0065143C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62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013" w:type="dxa"/>
            <w:tcBorders>
              <w:left w:val="single" w:sz="4" w:space="0" w:color="auto"/>
            </w:tcBorders>
          </w:tcPr>
          <w:p w14:paraId="4ADA1E8E" w14:textId="77777777" w:rsidR="0065143C" w:rsidRPr="00B64629" w:rsidRDefault="0065143C" w:rsidP="00921763">
            <w:pPr>
              <w:pStyle w:val="NoSpacing"/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4629">
              <w:rPr>
                <w:rFonts w:ascii="Times New Roman" w:hAnsi="Times New Roman" w:cs="Times New Roman"/>
                <w:sz w:val="28"/>
                <w:szCs w:val="28"/>
              </w:rPr>
              <w:t xml:space="preserve">Non EDL </w:t>
            </w:r>
          </w:p>
        </w:tc>
        <w:tc>
          <w:tcPr>
            <w:tcW w:w="2340" w:type="dxa"/>
          </w:tcPr>
          <w:p w14:paraId="2CD30B9F" w14:textId="77777777" w:rsidR="0065143C" w:rsidRPr="00B64629" w:rsidRDefault="0065143C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6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14:paraId="1EBB0456" w14:textId="77777777" w:rsidR="00025D85" w:rsidRPr="00B64629" w:rsidRDefault="00025D85" w:rsidP="005F5515">
      <w:pPr>
        <w:pStyle w:val="NoSpacing"/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14:paraId="07A21416" w14:textId="77777777" w:rsidR="00082348" w:rsidRPr="00B64629" w:rsidRDefault="00082348" w:rsidP="005F5515">
      <w:pPr>
        <w:pStyle w:val="NoSpacing"/>
        <w:spacing w:after="100" w:afterAutospacing="1"/>
        <w:ind w:left="426" w:firstLine="294"/>
        <w:jc w:val="both"/>
        <w:rPr>
          <w:rFonts w:ascii="Times New Roman" w:hAnsi="Times New Roman" w:cs="Times New Roman"/>
          <w:sz w:val="28"/>
          <w:szCs w:val="28"/>
        </w:rPr>
      </w:pPr>
      <w:r w:rsidRPr="00B64629">
        <w:rPr>
          <w:rFonts w:ascii="Times New Roman" w:hAnsi="Times New Roman" w:cs="Times New Roman"/>
          <w:sz w:val="28"/>
          <w:szCs w:val="28"/>
        </w:rPr>
        <w:t xml:space="preserve">Of the total budget under NIRAMAYA, 80% of the same is utilized for central procurement by OSMCL. </w:t>
      </w:r>
    </w:p>
    <w:p w14:paraId="6FE95659" w14:textId="77777777" w:rsidR="008A36C3" w:rsidRPr="00B64629" w:rsidRDefault="00702B48" w:rsidP="00921763">
      <w:pPr>
        <w:pStyle w:val="NoSpacing"/>
        <w:spacing w:after="100" w:afterAutospacing="1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4629">
        <w:rPr>
          <w:rFonts w:ascii="Times New Roman" w:hAnsi="Times New Roman" w:cs="Times New Roman"/>
          <w:b/>
          <w:sz w:val="28"/>
          <w:szCs w:val="28"/>
        </w:rPr>
        <w:t xml:space="preserve">b) </w:t>
      </w:r>
      <w:r w:rsidR="008A36C3" w:rsidRPr="00B64629">
        <w:rPr>
          <w:rFonts w:ascii="Times New Roman" w:hAnsi="Times New Roman" w:cs="Times New Roman"/>
          <w:b/>
          <w:sz w:val="28"/>
          <w:szCs w:val="28"/>
        </w:rPr>
        <w:t xml:space="preserve">Local Procurement of </w:t>
      </w:r>
      <w:r w:rsidRPr="00B64629">
        <w:rPr>
          <w:rFonts w:ascii="Times New Roman" w:hAnsi="Times New Roman" w:cs="Times New Roman"/>
          <w:b/>
          <w:sz w:val="28"/>
          <w:szCs w:val="28"/>
        </w:rPr>
        <w:t xml:space="preserve">EDL </w:t>
      </w:r>
      <w:r w:rsidR="008A36C3" w:rsidRPr="00B64629">
        <w:rPr>
          <w:rFonts w:ascii="Times New Roman" w:hAnsi="Times New Roman" w:cs="Times New Roman"/>
          <w:b/>
          <w:sz w:val="28"/>
          <w:szCs w:val="28"/>
        </w:rPr>
        <w:t xml:space="preserve">Drugs at </w:t>
      </w:r>
      <w:r w:rsidRPr="00B64629">
        <w:rPr>
          <w:rFonts w:ascii="Times New Roman" w:hAnsi="Times New Roman" w:cs="Times New Roman"/>
          <w:b/>
          <w:sz w:val="28"/>
          <w:szCs w:val="28"/>
        </w:rPr>
        <w:t xml:space="preserve">the </w:t>
      </w:r>
      <w:r w:rsidR="008A36C3" w:rsidRPr="00B64629">
        <w:rPr>
          <w:rFonts w:ascii="Times New Roman" w:hAnsi="Times New Roman" w:cs="Times New Roman"/>
          <w:b/>
          <w:sz w:val="28"/>
          <w:szCs w:val="28"/>
        </w:rPr>
        <w:t xml:space="preserve">level of </w:t>
      </w:r>
      <w:r w:rsidRPr="00B64629">
        <w:rPr>
          <w:rFonts w:ascii="Times New Roman" w:hAnsi="Times New Roman" w:cs="Times New Roman"/>
          <w:b/>
          <w:sz w:val="28"/>
          <w:szCs w:val="28"/>
        </w:rPr>
        <w:t xml:space="preserve">Health </w:t>
      </w:r>
      <w:r w:rsidR="008A36C3" w:rsidRPr="00B64629">
        <w:rPr>
          <w:rFonts w:ascii="Times New Roman" w:hAnsi="Times New Roman" w:cs="Times New Roman"/>
          <w:b/>
          <w:sz w:val="28"/>
          <w:szCs w:val="28"/>
        </w:rPr>
        <w:t>Facilities</w:t>
      </w:r>
      <w:r w:rsidRPr="00B6462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5A283AC" w14:textId="77777777" w:rsidR="00FA1312" w:rsidRPr="00B64629" w:rsidRDefault="00776BD1" w:rsidP="00921763">
      <w:pPr>
        <w:pStyle w:val="NoSpacing"/>
        <w:spacing w:after="100" w:afterAutospacing="1"/>
        <w:ind w:left="426" w:firstLine="294"/>
        <w:jc w:val="both"/>
        <w:rPr>
          <w:rFonts w:ascii="Times New Roman" w:hAnsi="Times New Roman" w:cs="Times New Roman"/>
          <w:sz w:val="28"/>
          <w:szCs w:val="28"/>
        </w:rPr>
      </w:pPr>
      <w:r w:rsidRPr="00B64629">
        <w:rPr>
          <w:rFonts w:ascii="Times New Roman" w:hAnsi="Times New Roman" w:cs="Times New Roman"/>
          <w:sz w:val="28"/>
          <w:szCs w:val="28"/>
        </w:rPr>
        <w:t>For r</w:t>
      </w:r>
      <w:r w:rsidR="00E653C9" w:rsidRPr="00B64629">
        <w:rPr>
          <w:rFonts w:ascii="Times New Roman" w:hAnsi="Times New Roman" w:cs="Times New Roman"/>
          <w:sz w:val="28"/>
          <w:szCs w:val="28"/>
        </w:rPr>
        <w:t>est of the requirement of d</w:t>
      </w:r>
      <w:r w:rsidRPr="00B64629">
        <w:rPr>
          <w:rFonts w:ascii="Times New Roman" w:hAnsi="Times New Roman" w:cs="Times New Roman"/>
          <w:sz w:val="28"/>
          <w:szCs w:val="28"/>
        </w:rPr>
        <w:t>rugs from EDL, health Institution and Districts are required to procure them from the funds provided to them</w:t>
      </w:r>
      <w:r w:rsidR="00FC137E" w:rsidRPr="00B64629">
        <w:rPr>
          <w:rFonts w:ascii="Times New Roman" w:hAnsi="Times New Roman" w:cs="Times New Roman"/>
          <w:sz w:val="28"/>
          <w:szCs w:val="28"/>
        </w:rPr>
        <w:t xml:space="preserve"> for local procurement. </w:t>
      </w:r>
      <w:r w:rsidR="00082348" w:rsidRPr="00B64629">
        <w:rPr>
          <w:rFonts w:ascii="Times New Roman" w:hAnsi="Times New Roman" w:cs="Times New Roman"/>
          <w:sz w:val="28"/>
          <w:szCs w:val="28"/>
        </w:rPr>
        <w:t xml:space="preserve">20% of the NIRAMAYA budget is utilized for local procurement. </w:t>
      </w:r>
    </w:p>
    <w:p w14:paraId="26A25AB1" w14:textId="77777777" w:rsidR="008A36C3" w:rsidRPr="00B64629" w:rsidRDefault="00082348" w:rsidP="00921763">
      <w:pPr>
        <w:pStyle w:val="NoSpacing"/>
        <w:spacing w:after="100" w:afterAutospacing="1"/>
        <w:ind w:left="426" w:firstLine="294"/>
        <w:jc w:val="both"/>
        <w:rPr>
          <w:rFonts w:ascii="Times New Roman" w:hAnsi="Times New Roman" w:cs="Times New Roman"/>
          <w:sz w:val="28"/>
          <w:szCs w:val="28"/>
        </w:rPr>
      </w:pPr>
      <w:r w:rsidRPr="00B64629">
        <w:rPr>
          <w:rFonts w:ascii="Times New Roman" w:hAnsi="Times New Roman" w:cs="Times New Roman"/>
          <w:sz w:val="28"/>
          <w:szCs w:val="28"/>
        </w:rPr>
        <w:t xml:space="preserve">The following are the guidelines for utilization of 20% funds available for local procurement by CDMOs, Medical Colleges, AHRCC, Sishu Bhawan, Mental Health Institute, SCB Dental College, Capital Hospital &amp; RGH Rourkela. </w:t>
      </w:r>
    </w:p>
    <w:p w14:paraId="3D7DFFC8" w14:textId="77777777" w:rsidR="000850CA" w:rsidRPr="00B64629" w:rsidRDefault="000850CA" w:rsidP="00921763">
      <w:pPr>
        <w:pStyle w:val="NoSpacing"/>
        <w:numPr>
          <w:ilvl w:val="0"/>
          <w:numId w:val="26"/>
        </w:numPr>
        <w:spacing w:after="100" w:afterAutospacing="1"/>
        <w:ind w:left="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64629">
        <w:rPr>
          <w:rFonts w:ascii="Times New Roman" w:hAnsi="Times New Roman" w:cs="Times New Roman"/>
          <w:b/>
          <w:bCs/>
          <w:sz w:val="28"/>
          <w:szCs w:val="28"/>
        </w:rPr>
        <w:t>EDL drugs not procured centrally but being prescribed by the doctors</w:t>
      </w:r>
      <w:r w:rsidR="00C166B5" w:rsidRPr="00B6462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5CA8070" w14:textId="77777777" w:rsidR="000850CA" w:rsidRPr="00B64629" w:rsidRDefault="000850CA" w:rsidP="00921763">
      <w:pPr>
        <w:pStyle w:val="NoSpacing"/>
        <w:numPr>
          <w:ilvl w:val="0"/>
          <w:numId w:val="26"/>
        </w:numPr>
        <w:spacing w:after="100" w:afterAutospacing="1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B64629">
        <w:rPr>
          <w:rFonts w:ascii="Times New Roman" w:hAnsi="Times New Roman" w:cs="Times New Roman"/>
          <w:sz w:val="28"/>
          <w:szCs w:val="28"/>
        </w:rPr>
        <w:t xml:space="preserve">In case of </w:t>
      </w:r>
      <w:r w:rsidRPr="00B64629">
        <w:rPr>
          <w:rFonts w:ascii="Times New Roman" w:hAnsi="Times New Roman" w:cs="Times New Roman"/>
          <w:b/>
          <w:bCs/>
          <w:sz w:val="28"/>
          <w:szCs w:val="28"/>
        </w:rPr>
        <w:t xml:space="preserve">temporary stock out of EDL drugs being procured centrally by OSMCL. </w:t>
      </w:r>
      <w:r w:rsidRPr="00B64629">
        <w:rPr>
          <w:rFonts w:ascii="Times New Roman" w:hAnsi="Times New Roman" w:cs="Times New Roman"/>
          <w:sz w:val="28"/>
          <w:szCs w:val="28"/>
        </w:rPr>
        <w:t xml:space="preserve">For this, the concerned authorities </w:t>
      </w:r>
      <w:r w:rsidR="00891359" w:rsidRPr="00B64629">
        <w:rPr>
          <w:rFonts w:ascii="Times New Roman" w:hAnsi="Times New Roman" w:cs="Times New Roman"/>
          <w:sz w:val="28"/>
          <w:szCs w:val="28"/>
        </w:rPr>
        <w:t xml:space="preserve">have been instructed to </w:t>
      </w:r>
      <w:r w:rsidR="00891359" w:rsidRPr="00B64629">
        <w:rPr>
          <w:rFonts w:ascii="Times New Roman" w:hAnsi="Times New Roman" w:cs="Times New Roman"/>
          <w:b/>
          <w:sz w:val="28"/>
          <w:szCs w:val="28"/>
        </w:rPr>
        <w:t>initiate procurement at least 3 months before the expected stock out</w:t>
      </w:r>
      <w:r w:rsidR="00891359" w:rsidRPr="00B64629">
        <w:rPr>
          <w:rFonts w:ascii="Times New Roman" w:hAnsi="Times New Roman" w:cs="Times New Roman"/>
          <w:sz w:val="28"/>
          <w:szCs w:val="28"/>
        </w:rPr>
        <w:t xml:space="preserve">. After finalization of the rates of such drugs, the concerned authority </w:t>
      </w:r>
      <w:r w:rsidR="00891359" w:rsidRPr="00B64629">
        <w:rPr>
          <w:rFonts w:ascii="Times New Roman" w:hAnsi="Times New Roman" w:cs="Times New Roman"/>
          <w:b/>
          <w:sz w:val="28"/>
          <w:szCs w:val="28"/>
        </w:rPr>
        <w:t>will procure drugs only for a month’s requirement at a time, till the central supply is received</w:t>
      </w:r>
      <w:r w:rsidR="00891359" w:rsidRPr="00B6462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4AE07ED" w14:textId="77777777" w:rsidR="00FA1312" w:rsidRPr="00B64629" w:rsidRDefault="00525CA0" w:rsidP="00921763">
      <w:pPr>
        <w:pStyle w:val="NoSpacing"/>
        <w:numPr>
          <w:ilvl w:val="0"/>
          <w:numId w:val="26"/>
        </w:numPr>
        <w:spacing w:after="100" w:afterAutospacing="1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B64629">
        <w:rPr>
          <w:rFonts w:ascii="Times New Roman" w:hAnsi="Times New Roman" w:cs="Times New Roman"/>
          <w:b/>
          <w:bCs/>
          <w:sz w:val="28"/>
          <w:szCs w:val="28"/>
        </w:rPr>
        <w:t>Any other emergency drugs which are</w:t>
      </w:r>
      <w:r w:rsidR="00230869" w:rsidRPr="00B64629">
        <w:rPr>
          <w:rFonts w:ascii="Times New Roman" w:hAnsi="Times New Roman" w:cs="Times New Roman"/>
          <w:b/>
          <w:bCs/>
          <w:sz w:val="28"/>
          <w:szCs w:val="28"/>
        </w:rPr>
        <w:t xml:space="preserve"> required as </w:t>
      </w:r>
      <w:r w:rsidR="00FA1312" w:rsidRPr="00B64629">
        <w:rPr>
          <w:rFonts w:ascii="Times New Roman" w:hAnsi="Times New Roman" w:cs="Times New Roman"/>
          <w:b/>
          <w:bCs/>
          <w:sz w:val="28"/>
          <w:szCs w:val="28"/>
        </w:rPr>
        <w:t xml:space="preserve"> lifesaving drugs.</w:t>
      </w:r>
      <w:r w:rsidR="00FA1312" w:rsidRPr="00B64629">
        <w:rPr>
          <w:rFonts w:ascii="Times New Roman" w:hAnsi="Times New Roman" w:cs="Times New Roman"/>
          <w:sz w:val="28"/>
          <w:szCs w:val="28"/>
        </w:rPr>
        <w:t xml:space="preserve"> Such drugs can be procured </w:t>
      </w:r>
      <w:r w:rsidR="00FA1312" w:rsidRPr="00B64629">
        <w:rPr>
          <w:rFonts w:ascii="Times New Roman" w:hAnsi="Times New Roman" w:cs="Times New Roman"/>
          <w:b/>
          <w:bCs/>
          <w:sz w:val="28"/>
          <w:szCs w:val="28"/>
        </w:rPr>
        <w:t>on the certification of the treating doctor</w:t>
      </w:r>
      <w:r w:rsidR="00FA1312" w:rsidRPr="00B64629">
        <w:rPr>
          <w:rFonts w:ascii="Times New Roman" w:hAnsi="Times New Roman" w:cs="Times New Roman"/>
          <w:sz w:val="28"/>
          <w:szCs w:val="28"/>
        </w:rPr>
        <w:t xml:space="preserve"> for proper monitoring of the scheme. </w:t>
      </w:r>
    </w:p>
    <w:p w14:paraId="0372F4A1" w14:textId="77777777" w:rsidR="00FA1312" w:rsidRDefault="00FA1312" w:rsidP="00921763">
      <w:pPr>
        <w:pStyle w:val="NoSpacing"/>
        <w:spacing w:after="100" w:afterAutospacing="1"/>
        <w:ind w:left="426" w:firstLine="29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1F7CAF" w14:textId="77777777" w:rsidR="005F5515" w:rsidRDefault="005F5515" w:rsidP="00921763">
      <w:pPr>
        <w:pStyle w:val="NoSpacing"/>
        <w:spacing w:after="100" w:afterAutospacing="1"/>
        <w:ind w:left="426" w:firstLine="29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EFF2842" w14:textId="77777777" w:rsidR="005F5515" w:rsidRPr="00B64629" w:rsidRDefault="005F5515" w:rsidP="00921763">
      <w:pPr>
        <w:pStyle w:val="NoSpacing"/>
        <w:spacing w:after="100" w:afterAutospacing="1"/>
        <w:ind w:left="426" w:firstLine="29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DB827FE" w14:textId="77777777" w:rsidR="008A36C3" w:rsidRPr="00B64629" w:rsidRDefault="005A7448" w:rsidP="005F5515">
      <w:pPr>
        <w:pStyle w:val="NoSpacing"/>
        <w:spacing w:after="100" w:afterAutospacing="1"/>
        <w:ind w:left="426" w:firstLine="29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Supply</w:t>
      </w:r>
      <w:r w:rsidR="008A36C3" w:rsidRPr="00B64629">
        <w:rPr>
          <w:rFonts w:ascii="Times New Roman" w:hAnsi="Times New Roman" w:cs="Times New Roman"/>
          <w:b/>
          <w:sz w:val="28"/>
          <w:szCs w:val="28"/>
        </w:rPr>
        <w:t xml:space="preserve"> Chain Mechanism for Drugs</w:t>
      </w:r>
      <w:r w:rsidR="005F5515">
        <w:rPr>
          <w:rFonts w:ascii="Times New Roman" w:hAnsi="Times New Roman" w:cs="Times New Roman"/>
          <w:b/>
          <w:sz w:val="28"/>
          <w:szCs w:val="28"/>
        </w:rPr>
        <w:t xml:space="preserve"> procured:</w:t>
      </w:r>
    </w:p>
    <w:p w14:paraId="4CE32812" w14:textId="77777777" w:rsidR="00BC767B" w:rsidRPr="000F23EF" w:rsidRDefault="00BC767B" w:rsidP="000F23EF">
      <w:pPr>
        <w:pStyle w:val="NoSpacing"/>
        <w:spacing w:after="100" w:afterAutospacing="1"/>
        <w:ind w:left="426" w:firstLine="29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4629">
        <w:rPr>
          <w:rFonts w:ascii="Times New Roman" w:hAnsi="Times New Roman" w:cs="Times New Roman"/>
          <w:b/>
          <w:noProof/>
          <w:sz w:val="28"/>
          <w:szCs w:val="28"/>
          <w:lang w:val="en-GB" w:eastAsia="en-GB" w:bidi="ar-SA"/>
        </w:rPr>
        <w:drawing>
          <wp:inline distT="0" distB="0" distL="0" distR="0" wp14:anchorId="7CC26DB8" wp14:editId="49F82C1F">
            <wp:extent cx="5325281" cy="3450866"/>
            <wp:effectExtent l="0" t="0" r="0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6243" cy="3451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850A7D" w14:textId="77777777" w:rsidR="00985C3A" w:rsidRPr="00B64629" w:rsidRDefault="008316C6" w:rsidP="00921763">
      <w:pPr>
        <w:pStyle w:val="NoSpacing"/>
        <w:spacing w:after="100" w:afterAutospacing="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4629">
        <w:rPr>
          <w:rFonts w:ascii="Times New Roman" w:hAnsi="Times New Roman" w:cs="Times New Roman"/>
          <w:b/>
          <w:sz w:val="28"/>
          <w:szCs w:val="28"/>
        </w:rPr>
        <w:t xml:space="preserve">B. </w:t>
      </w:r>
      <w:r w:rsidRPr="00B64629">
        <w:rPr>
          <w:rFonts w:ascii="Times New Roman" w:hAnsi="Times New Roman" w:cs="Times New Roman"/>
          <w:b/>
          <w:sz w:val="28"/>
          <w:szCs w:val="28"/>
          <w:u w:val="single"/>
        </w:rPr>
        <w:t>Physical &amp; Financial Achievement under Niramaya for last 3 years</w:t>
      </w:r>
      <w:r w:rsidRPr="00B6462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7F02FFC" w14:textId="77777777" w:rsidR="008A36C3" w:rsidRPr="00B64629" w:rsidRDefault="007047F5" w:rsidP="00921763">
      <w:pPr>
        <w:pStyle w:val="NoSpacing"/>
        <w:spacing w:after="100" w:afterAutospacing="1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4629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8A36C3" w:rsidRPr="00B64629">
        <w:rPr>
          <w:rFonts w:ascii="Times New Roman" w:hAnsi="Times New Roman" w:cs="Times New Roman"/>
          <w:b/>
          <w:sz w:val="28"/>
          <w:szCs w:val="28"/>
        </w:rPr>
        <w:t>Budget for Procurement of Drugs under Niramaya</w:t>
      </w:r>
    </w:p>
    <w:p w14:paraId="446D9077" w14:textId="77777777" w:rsidR="008A36C3" w:rsidRDefault="008A36C3" w:rsidP="00921763">
      <w:pPr>
        <w:pStyle w:val="NoSpacing"/>
        <w:spacing w:after="100" w:afterAutospacing="1"/>
        <w:ind w:left="426" w:firstLine="294"/>
        <w:jc w:val="both"/>
        <w:rPr>
          <w:rFonts w:ascii="Times New Roman" w:hAnsi="Times New Roman" w:cs="Times New Roman"/>
          <w:sz w:val="28"/>
          <w:szCs w:val="28"/>
        </w:rPr>
      </w:pPr>
      <w:r w:rsidRPr="00B64629">
        <w:rPr>
          <w:rFonts w:ascii="Times New Roman" w:hAnsi="Times New Roman" w:cs="Times New Roman"/>
          <w:sz w:val="28"/>
          <w:szCs w:val="28"/>
        </w:rPr>
        <w:t xml:space="preserve">The total budget for procurement of drugs for the Year 2017-18 is Rs.250 Crs. Out of this, approx. Rs. 198 Crs.(80%) is provided to OSMCL for central procurement of specified items and the rest </w:t>
      </w:r>
      <w:r w:rsidR="0065143C" w:rsidRPr="00B64629">
        <w:rPr>
          <w:rFonts w:ascii="Times New Roman" w:hAnsi="Times New Roman" w:cs="Times New Roman"/>
          <w:sz w:val="28"/>
          <w:szCs w:val="28"/>
        </w:rPr>
        <w:t>a</w:t>
      </w:r>
      <w:r w:rsidRPr="00B64629">
        <w:rPr>
          <w:rFonts w:ascii="Times New Roman" w:hAnsi="Times New Roman" w:cs="Times New Roman"/>
          <w:sz w:val="28"/>
          <w:szCs w:val="28"/>
        </w:rPr>
        <w:t xml:space="preserve">pprox </w:t>
      </w:r>
      <w:r w:rsidR="0065143C" w:rsidRPr="00B64629">
        <w:rPr>
          <w:rFonts w:ascii="Times New Roman" w:hAnsi="Times New Roman" w:cs="Times New Roman"/>
          <w:sz w:val="28"/>
          <w:szCs w:val="28"/>
        </w:rPr>
        <w:t xml:space="preserve">Rs. </w:t>
      </w:r>
      <w:r w:rsidRPr="00B64629">
        <w:rPr>
          <w:rFonts w:ascii="Times New Roman" w:hAnsi="Times New Roman" w:cs="Times New Roman"/>
          <w:sz w:val="28"/>
          <w:szCs w:val="28"/>
        </w:rPr>
        <w:t xml:space="preserve">49 Crs.(20%) </w:t>
      </w:r>
      <w:r w:rsidR="00E91D5C" w:rsidRPr="00B64629">
        <w:rPr>
          <w:rFonts w:ascii="Times New Roman" w:hAnsi="Times New Roman" w:cs="Times New Roman"/>
          <w:sz w:val="28"/>
          <w:szCs w:val="28"/>
        </w:rPr>
        <w:t xml:space="preserve">has been </w:t>
      </w:r>
      <w:r w:rsidRPr="00B64629">
        <w:rPr>
          <w:rFonts w:ascii="Times New Roman" w:hAnsi="Times New Roman" w:cs="Times New Roman"/>
          <w:sz w:val="28"/>
          <w:szCs w:val="28"/>
        </w:rPr>
        <w:t>distributed amongst health institutions and Districts for local procurement of Drugs &amp; Consumables.</w:t>
      </w:r>
    </w:p>
    <w:p w14:paraId="3A4C0EBB" w14:textId="77777777" w:rsidR="005A7448" w:rsidRPr="00B64629" w:rsidRDefault="005A7448" w:rsidP="00523363">
      <w:pPr>
        <w:pStyle w:val="NoSpacing"/>
        <w:spacing w:after="100" w:afterAutospacing="1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21763">
        <w:rPr>
          <w:rFonts w:ascii="Times New Roman" w:hAnsi="Times New Roman" w:cs="Times New Roman"/>
          <w:b/>
          <w:sz w:val="28"/>
          <w:szCs w:val="28"/>
        </w:rPr>
        <w:t>2.</w:t>
      </w:r>
      <w:r w:rsidRPr="00B64629">
        <w:rPr>
          <w:rFonts w:ascii="Times New Roman" w:hAnsi="Times New Roman" w:cs="Times New Roman"/>
          <w:sz w:val="28"/>
          <w:szCs w:val="28"/>
        </w:rPr>
        <w:t xml:space="preserve"> </w:t>
      </w:r>
      <w:r w:rsidRPr="00B64629">
        <w:rPr>
          <w:rFonts w:ascii="Times New Roman" w:hAnsi="Times New Roman" w:cs="Times New Roman"/>
          <w:b/>
          <w:sz w:val="28"/>
          <w:szCs w:val="28"/>
        </w:rPr>
        <w:t>Procurement of drugs under the scheme since 2015 and continuing</w:t>
      </w:r>
    </w:p>
    <w:p w14:paraId="12DDEC2F" w14:textId="77777777" w:rsidR="00411487" w:rsidRPr="00B64629" w:rsidRDefault="005A7448" w:rsidP="00921763">
      <w:pPr>
        <w:pStyle w:val="NoSpacing"/>
        <w:spacing w:after="100" w:afterAutospacing="1"/>
        <w:ind w:left="426" w:firstLine="2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i</w:t>
      </w:r>
      <w:r w:rsidRPr="00B64629">
        <w:rPr>
          <w:rFonts w:ascii="Times New Roman" w:hAnsi="Times New Roman" w:cs="Times New Roman"/>
          <w:b/>
          <w:bCs/>
          <w:color w:val="000000"/>
          <w:sz w:val="28"/>
          <w:szCs w:val="28"/>
        </w:rPr>
        <w:t>) PROCUREMENT OF DRUGS &amp; SURGICALS UNDER NIRAMAYA SCHEME BY OSMCL OUT OF 80% BUDGE</w:t>
      </w:r>
      <w:r w:rsidR="00921763">
        <w:rPr>
          <w:rFonts w:ascii="Times New Roman" w:hAnsi="Times New Roman" w:cs="Times New Roman"/>
          <w:b/>
          <w:bCs/>
          <w:color w:val="000000"/>
          <w:sz w:val="28"/>
          <w:szCs w:val="28"/>
        </w:rPr>
        <w:t>T</w:t>
      </w:r>
    </w:p>
    <w:p w14:paraId="66BA8F27" w14:textId="77777777" w:rsidR="00523363" w:rsidRDefault="00523363" w:rsidP="00523363">
      <w:pPr>
        <w:pStyle w:val="NoSpacing"/>
        <w:spacing w:after="100" w:afterAutospacing="1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64629">
        <w:rPr>
          <w:rFonts w:ascii="Times New Roman" w:hAnsi="Times New Roman" w:cs="Times New Roman"/>
          <w:sz w:val="28"/>
          <w:szCs w:val="28"/>
        </w:rPr>
        <w:t>Under the scheme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64629">
        <w:rPr>
          <w:rFonts w:ascii="Times New Roman" w:hAnsi="Times New Roman" w:cs="Times New Roman"/>
          <w:sz w:val="28"/>
          <w:szCs w:val="28"/>
        </w:rPr>
        <w:t xml:space="preserve"> during the financial year 2016-17, 275 types of essential drugs, 82 numbers of life saving cancer drugs, 31 types of special category items for Mental Health &amp; 76 numbers of medical consumables were identified to be provided through OSMCL. Out of these, 383 nos were procured and supplied.</w:t>
      </w:r>
    </w:p>
    <w:p w14:paraId="1E12C155" w14:textId="77777777" w:rsidR="00FC137E" w:rsidRPr="00B64629" w:rsidRDefault="00FC137E" w:rsidP="00921763">
      <w:pPr>
        <w:pStyle w:val="NoSpacing"/>
        <w:spacing w:after="100" w:afterAutospacing="1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page" w:horzAnchor="page" w:tblpX="1630" w:tblpY="4865"/>
        <w:tblW w:w="8928" w:type="dxa"/>
        <w:tblLayout w:type="fixed"/>
        <w:tblLook w:val="04A0" w:firstRow="1" w:lastRow="0" w:firstColumn="1" w:lastColumn="0" w:noHBand="0" w:noVBand="1"/>
      </w:tblPr>
      <w:tblGrid>
        <w:gridCol w:w="577"/>
        <w:gridCol w:w="1691"/>
        <w:gridCol w:w="1710"/>
        <w:gridCol w:w="2700"/>
        <w:gridCol w:w="2250"/>
      </w:tblGrid>
      <w:tr w:rsidR="00204DC8" w:rsidRPr="00B64629" w14:paraId="50675FB2" w14:textId="77777777" w:rsidTr="00523363">
        <w:trPr>
          <w:trHeight w:val="90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9E83" w14:textId="77777777" w:rsidR="00204DC8" w:rsidRPr="00B64629" w:rsidRDefault="00204DC8" w:rsidP="0052336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B64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lastRenderedPageBreak/>
              <w:t>Sl No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0F01E" w14:textId="77777777" w:rsidR="00204DC8" w:rsidRPr="00B64629" w:rsidRDefault="00204DC8" w:rsidP="0052336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B64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Financial Year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7148" w14:textId="77777777" w:rsidR="00204DC8" w:rsidRPr="00B64629" w:rsidRDefault="00204DC8" w:rsidP="0052336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B64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Total State Budget (Rs. In Crore)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ED4D0" w14:textId="77777777" w:rsidR="00204DC8" w:rsidRPr="00B64629" w:rsidRDefault="00204DC8" w:rsidP="0052336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B64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Budget Allocated for Central Procurement by OSMCL (Rs.in Crore)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6FA90" w14:textId="77777777" w:rsidR="00204DC8" w:rsidRPr="00B64629" w:rsidRDefault="00204DC8" w:rsidP="0052336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B64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Value Of item received by OSMCL (Rs. In Crore)</w:t>
            </w:r>
          </w:p>
        </w:tc>
      </w:tr>
      <w:tr w:rsidR="00204DC8" w:rsidRPr="00B64629" w14:paraId="3B6AFD28" w14:textId="77777777" w:rsidTr="00523363">
        <w:trPr>
          <w:trHeight w:val="6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F1365" w14:textId="77777777" w:rsidR="00204DC8" w:rsidRPr="00B64629" w:rsidRDefault="00204DC8" w:rsidP="0052336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IN"/>
              </w:rPr>
            </w:pPr>
            <w:r w:rsidRPr="00B646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IN"/>
              </w:rPr>
              <w:t>1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7DA77" w14:textId="77777777" w:rsidR="00204DC8" w:rsidRPr="00B64629" w:rsidRDefault="00204DC8" w:rsidP="0052336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IN"/>
              </w:rPr>
            </w:pPr>
            <w:r w:rsidRPr="00B646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IN"/>
              </w:rPr>
              <w:t>2015-16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D9BA" w14:textId="77777777" w:rsidR="00204DC8" w:rsidRPr="00B64629" w:rsidRDefault="00204DC8" w:rsidP="0052336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IN"/>
              </w:rPr>
            </w:pPr>
            <w:r w:rsidRPr="00B646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IN"/>
              </w:rPr>
              <w:t>200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18DE2" w14:textId="77777777" w:rsidR="00204DC8" w:rsidRPr="00B64629" w:rsidRDefault="00204DC8" w:rsidP="0052336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IN"/>
              </w:rPr>
            </w:pPr>
            <w:r w:rsidRPr="00B646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IN"/>
              </w:rPr>
              <w:t>160.00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D04B9" w14:textId="77777777" w:rsidR="00204DC8" w:rsidRPr="00B64629" w:rsidRDefault="00204DC8" w:rsidP="0052336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IN"/>
              </w:rPr>
            </w:pPr>
            <w:r w:rsidRPr="00B646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IN"/>
              </w:rPr>
              <w:t>114.77</w:t>
            </w:r>
          </w:p>
        </w:tc>
      </w:tr>
      <w:tr w:rsidR="00204DC8" w:rsidRPr="00B64629" w14:paraId="31896408" w14:textId="77777777" w:rsidTr="00523363">
        <w:trPr>
          <w:trHeight w:val="6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EBA1B" w14:textId="77777777" w:rsidR="00204DC8" w:rsidRPr="00B64629" w:rsidRDefault="00204DC8" w:rsidP="0052336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IN"/>
              </w:rPr>
            </w:pPr>
            <w:r w:rsidRPr="00B646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IN"/>
              </w:rPr>
              <w:t>2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657BB" w14:textId="77777777" w:rsidR="00204DC8" w:rsidRPr="00B64629" w:rsidRDefault="00204DC8" w:rsidP="0052336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IN"/>
              </w:rPr>
            </w:pPr>
            <w:r w:rsidRPr="00B646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IN"/>
              </w:rPr>
              <w:t>2016-17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06412" w14:textId="77777777" w:rsidR="00204DC8" w:rsidRPr="00B64629" w:rsidRDefault="00204DC8" w:rsidP="0052336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IN"/>
              </w:rPr>
            </w:pPr>
            <w:r w:rsidRPr="00B646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IN"/>
              </w:rPr>
              <w:t>220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BD6C9" w14:textId="77777777" w:rsidR="00204DC8" w:rsidRPr="00B64629" w:rsidRDefault="00204DC8" w:rsidP="0052336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IN"/>
              </w:rPr>
            </w:pPr>
            <w:r w:rsidRPr="00B646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IN"/>
              </w:rPr>
              <w:t>176.00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CB76" w14:textId="77777777" w:rsidR="00204DC8" w:rsidRPr="00B64629" w:rsidRDefault="00204DC8" w:rsidP="0052336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IN"/>
              </w:rPr>
            </w:pPr>
            <w:r w:rsidRPr="00B646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IN"/>
              </w:rPr>
              <w:t>151.93</w:t>
            </w:r>
          </w:p>
        </w:tc>
      </w:tr>
      <w:tr w:rsidR="00204DC8" w:rsidRPr="00B64629" w14:paraId="7CDA5FF8" w14:textId="77777777" w:rsidTr="00523363">
        <w:trPr>
          <w:trHeight w:val="6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4B9D" w14:textId="77777777" w:rsidR="00204DC8" w:rsidRPr="00B64629" w:rsidRDefault="00204DC8" w:rsidP="0052336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IN"/>
              </w:rPr>
            </w:pPr>
            <w:r w:rsidRPr="00B646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IN"/>
              </w:rPr>
              <w:t>3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4B587" w14:textId="77777777" w:rsidR="00204DC8" w:rsidRPr="00B64629" w:rsidRDefault="00204DC8" w:rsidP="0052336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IN"/>
              </w:rPr>
            </w:pPr>
            <w:r w:rsidRPr="00B646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IN"/>
              </w:rPr>
              <w:t>2017-18 (Till 30.09.2017)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4E0AB" w14:textId="77777777" w:rsidR="00204DC8" w:rsidRPr="00B64629" w:rsidRDefault="00204DC8" w:rsidP="0052336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IN"/>
              </w:rPr>
            </w:pPr>
            <w:r w:rsidRPr="00B646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IN"/>
              </w:rPr>
              <w:t>250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BFE39" w14:textId="77777777" w:rsidR="00204DC8" w:rsidRPr="00B64629" w:rsidRDefault="00204DC8" w:rsidP="0052336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IN"/>
              </w:rPr>
            </w:pPr>
            <w:r w:rsidRPr="00B646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IN"/>
              </w:rPr>
              <w:t>198.10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4C586" w14:textId="77777777" w:rsidR="00204DC8" w:rsidRPr="00B64629" w:rsidRDefault="00204DC8" w:rsidP="0052336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IN"/>
              </w:rPr>
            </w:pPr>
            <w:r w:rsidRPr="00B646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IN"/>
              </w:rPr>
              <w:t>58.90</w:t>
            </w:r>
          </w:p>
        </w:tc>
      </w:tr>
      <w:tr w:rsidR="00204DC8" w:rsidRPr="00B64629" w14:paraId="4DCFF7B9" w14:textId="77777777" w:rsidTr="00523363">
        <w:trPr>
          <w:trHeight w:val="300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0B96F" w14:textId="77777777" w:rsidR="00204DC8" w:rsidRPr="00B64629" w:rsidRDefault="00204DC8" w:rsidP="0052336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B64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Total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6B969" w14:textId="77777777" w:rsidR="00204DC8" w:rsidRPr="00B64629" w:rsidRDefault="00204DC8" w:rsidP="0052336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B64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670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39BB4" w14:textId="77777777" w:rsidR="00204DC8" w:rsidRPr="00B64629" w:rsidRDefault="00204DC8" w:rsidP="0052336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B64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534.1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928D3" w14:textId="77777777" w:rsidR="00204DC8" w:rsidRPr="00B64629" w:rsidRDefault="00204DC8" w:rsidP="0052336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B64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325.6</w:t>
            </w:r>
          </w:p>
        </w:tc>
      </w:tr>
    </w:tbl>
    <w:p w14:paraId="3E5F6294" w14:textId="77777777" w:rsidR="00322BF1" w:rsidRPr="005A7448" w:rsidRDefault="005A7448" w:rsidP="00921763">
      <w:pPr>
        <w:pStyle w:val="NoSpacing"/>
        <w:spacing w:after="100" w:afterAutospacing="1"/>
        <w:ind w:left="426" w:firstLine="2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</w:t>
      </w:r>
      <w:r w:rsidR="00322BF1" w:rsidRPr="00B64629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322BF1" w:rsidRPr="00B64629">
        <w:rPr>
          <w:rFonts w:ascii="Times New Roman" w:hAnsi="Times New Roman" w:cs="Times New Roman"/>
          <w:sz w:val="28"/>
          <w:szCs w:val="28"/>
        </w:rPr>
        <w:t xml:space="preserve"> </w:t>
      </w:r>
      <w:r w:rsidR="00322BF1" w:rsidRPr="00B64629">
        <w:rPr>
          <w:rFonts w:ascii="Times New Roman" w:hAnsi="Times New Roman" w:cs="Times New Roman"/>
          <w:b/>
          <w:bCs/>
          <w:sz w:val="28"/>
          <w:szCs w:val="28"/>
        </w:rPr>
        <w:t xml:space="preserve">Procurement of drugs by districts &amp; other institutions in last 3 years out of 20% budget. </w:t>
      </w:r>
    </w:p>
    <w:p w14:paraId="6C559098" w14:textId="77777777" w:rsidR="005A7448" w:rsidRDefault="005A7448" w:rsidP="00921763">
      <w:pPr>
        <w:pStyle w:val="NoSpacing"/>
        <w:spacing w:after="100" w:afterAutospacing="1"/>
        <w:ind w:left="1146" w:firstLine="29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Details given at</w:t>
      </w:r>
      <w:r w:rsidR="00204DC8" w:rsidRPr="00B64629">
        <w:rPr>
          <w:rFonts w:ascii="Times New Roman" w:hAnsi="Times New Roman" w:cs="Times New Roman"/>
          <w:b/>
          <w:bCs/>
          <w:sz w:val="28"/>
          <w:szCs w:val="28"/>
        </w:rPr>
        <w:t xml:space="preserve"> Annexure – A  </w:t>
      </w:r>
    </w:p>
    <w:p w14:paraId="29990657" w14:textId="77777777" w:rsidR="002907A6" w:rsidRPr="005A7448" w:rsidRDefault="005A7448" w:rsidP="00921763">
      <w:pPr>
        <w:pStyle w:val="NoSpacing"/>
        <w:spacing w:after="100" w:afterAutospacing="1"/>
        <w:ind w:left="426" w:firstLine="29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iii</w:t>
      </w:r>
      <w:r w:rsidR="001B3D37" w:rsidRPr="00B64629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2907A6" w:rsidRPr="00B64629">
        <w:rPr>
          <w:rFonts w:ascii="Times New Roman" w:hAnsi="Times New Roman" w:cs="Times New Roman"/>
          <w:b/>
          <w:sz w:val="28"/>
          <w:szCs w:val="28"/>
        </w:rPr>
        <w:t>Procurement Plan 2017-18</w:t>
      </w:r>
      <w:r w:rsidR="00E170EF" w:rsidRPr="00B646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3D37" w:rsidRPr="00B6462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E94F977" w14:textId="77777777" w:rsidR="00523363" w:rsidRDefault="00153E7A" w:rsidP="00921763">
      <w:pPr>
        <w:pStyle w:val="NoSpacing"/>
        <w:spacing w:after="100" w:afterAutospacing="1"/>
        <w:ind w:left="426" w:firstLine="294"/>
        <w:jc w:val="both"/>
        <w:rPr>
          <w:rFonts w:ascii="Times New Roman" w:hAnsi="Times New Roman" w:cs="Times New Roman"/>
          <w:sz w:val="28"/>
          <w:szCs w:val="28"/>
        </w:rPr>
      </w:pPr>
      <w:r w:rsidRPr="00B64629">
        <w:rPr>
          <w:rFonts w:ascii="Times New Roman" w:hAnsi="Times New Roman" w:cs="Times New Roman"/>
          <w:sz w:val="28"/>
          <w:szCs w:val="28"/>
        </w:rPr>
        <w:t xml:space="preserve">For the year 2017-18, State level drug Management </w:t>
      </w:r>
      <w:r w:rsidR="004C37FD" w:rsidRPr="00B64629">
        <w:rPr>
          <w:rFonts w:ascii="Times New Roman" w:hAnsi="Times New Roman" w:cs="Times New Roman"/>
          <w:sz w:val="28"/>
          <w:szCs w:val="28"/>
        </w:rPr>
        <w:t>Committee has recommended</w:t>
      </w:r>
      <w:r w:rsidR="003B5DDE" w:rsidRPr="00B64629">
        <w:rPr>
          <w:rFonts w:ascii="Times New Roman" w:hAnsi="Times New Roman" w:cs="Times New Roman"/>
          <w:sz w:val="28"/>
          <w:szCs w:val="28"/>
        </w:rPr>
        <w:t xml:space="preserve"> 573 no</w:t>
      </w:r>
      <w:r w:rsidR="000C708C" w:rsidRPr="00B64629">
        <w:rPr>
          <w:rFonts w:ascii="Times New Roman" w:hAnsi="Times New Roman" w:cs="Times New Roman"/>
          <w:sz w:val="28"/>
          <w:szCs w:val="28"/>
        </w:rPr>
        <w:t>.</w:t>
      </w:r>
      <w:r w:rsidR="003B5DDE" w:rsidRPr="00B64629">
        <w:rPr>
          <w:rFonts w:ascii="Times New Roman" w:hAnsi="Times New Roman" w:cs="Times New Roman"/>
          <w:sz w:val="28"/>
          <w:szCs w:val="28"/>
        </w:rPr>
        <w:t xml:space="preserve"> of drugs </w:t>
      </w:r>
      <w:r w:rsidR="00E653C9" w:rsidRPr="00B64629">
        <w:rPr>
          <w:rFonts w:ascii="Times New Roman" w:hAnsi="Times New Roman" w:cs="Times New Roman"/>
          <w:sz w:val="28"/>
          <w:szCs w:val="28"/>
        </w:rPr>
        <w:t xml:space="preserve">under EDL </w:t>
      </w:r>
      <w:r w:rsidR="003B5DDE" w:rsidRPr="00B64629">
        <w:rPr>
          <w:rFonts w:ascii="Times New Roman" w:hAnsi="Times New Roman" w:cs="Times New Roman"/>
          <w:sz w:val="28"/>
          <w:szCs w:val="28"/>
        </w:rPr>
        <w:t xml:space="preserve">which </w:t>
      </w:r>
      <w:r w:rsidRPr="00B64629">
        <w:rPr>
          <w:rFonts w:ascii="Times New Roman" w:hAnsi="Times New Roman" w:cs="Times New Roman"/>
          <w:sz w:val="28"/>
          <w:szCs w:val="28"/>
        </w:rPr>
        <w:t>covers 317 no</w:t>
      </w:r>
      <w:r w:rsidR="000C708C" w:rsidRPr="00B64629">
        <w:rPr>
          <w:rFonts w:ascii="Times New Roman" w:hAnsi="Times New Roman" w:cs="Times New Roman"/>
          <w:sz w:val="28"/>
          <w:szCs w:val="28"/>
        </w:rPr>
        <w:t>.</w:t>
      </w:r>
      <w:r w:rsidRPr="00B64629">
        <w:rPr>
          <w:rFonts w:ascii="Times New Roman" w:hAnsi="Times New Roman" w:cs="Times New Roman"/>
          <w:sz w:val="28"/>
          <w:szCs w:val="28"/>
        </w:rPr>
        <w:t xml:space="preserve"> of generic drugs, 107 no</w:t>
      </w:r>
      <w:r w:rsidR="000C708C" w:rsidRPr="00B64629">
        <w:rPr>
          <w:rFonts w:ascii="Times New Roman" w:hAnsi="Times New Roman" w:cs="Times New Roman"/>
          <w:sz w:val="28"/>
          <w:szCs w:val="28"/>
        </w:rPr>
        <w:t>.</w:t>
      </w:r>
      <w:r w:rsidRPr="00B64629">
        <w:rPr>
          <w:rFonts w:ascii="Times New Roman" w:hAnsi="Times New Roman" w:cs="Times New Roman"/>
          <w:sz w:val="28"/>
          <w:szCs w:val="28"/>
        </w:rPr>
        <w:t xml:space="preserve"> of anticancer drug, 83 no</w:t>
      </w:r>
      <w:r w:rsidR="000C708C" w:rsidRPr="00B64629">
        <w:rPr>
          <w:rFonts w:ascii="Times New Roman" w:hAnsi="Times New Roman" w:cs="Times New Roman"/>
          <w:sz w:val="28"/>
          <w:szCs w:val="28"/>
        </w:rPr>
        <w:t>.</w:t>
      </w:r>
      <w:r w:rsidRPr="00B64629">
        <w:rPr>
          <w:rFonts w:ascii="Times New Roman" w:hAnsi="Times New Roman" w:cs="Times New Roman"/>
          <w:sz w:val="28"/>
          <w:szCs w:val="28"/>
        </w:rPr>
        <w:t xml:space="preserve"> of consumables, 66 no</w:t>
      </w:r>
      <w:r w:rsidR="000C708C" w:rsidRPr="00B64629">
        <w:rPr>
          <w:rFonts w:ascii="Times New Roman" w:hAnsi="Times New Roman" w:cs="Times New Roman"/>
          <w:sz w:val="28"/>
          <w:szCs w:val="28"/>
        </w:rPr>
        <w:t>.</w:t>
      </w:r>
      <w:r w:rsidRPr="00B64629">
        <w:rPr>
          <w:rFonts w:ascii="Times New Roman" w:hAnsi="Times New Roman" w:cs="Times New Roman"/>
          <w:sz w:val="28"/>
          <w:szCs w:val="28"/>
        </w:rPr>
        <w:t xml:space="preserve"> of programme drugs to be purchased</w:t>
      </w:r>
      <w:r w:rsidR="00E653C9" w:rsidRPr="00B64629">
        <w:rPr>
          <w:rFonts w:ascii="Times New Roman" w:hAnsi="Times New Roman" w:cs="Times New Roman"/>
          <w:sz w:val="28"/>
          <w:szCs w:val="28"/>
        </w:rPr>
        <w:t xml:space="preserve"> by OSMCL and rest to be procured locally</w:t>
      </w:r>
      <w:r w:rsidR="00D06FEC" w:rsidRPr="00B64629">
        <w:rPr>
          <w:rFonts w:ascii="Times New Roman" w:hAnsi="Times New Roman" w:cs="Times New Roman"/>
          <w:sz w:val="28"/>
          <w:szCs w:val="28"/>
        </w:rPr>
        <w:t>. I</w:t>
      </w:r>
      <w:r w:rsidRPr="00B64629">
        <w:rPr>
          <w:rFonts w:ascii="Times New Roman" w:hAnsi="Times New Roman" w:cs="Times New Roman"/>
          <w:sz w:val="28"/>
          <w:szCs w:val="28"/>
        </w:rPr>
        <w:t>n addition</w:t>
      </w:r>
      <w:r w:rsidR="00770CC5" w:rsidRPr="00B64629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64333D78" w14:textId="77777777" w:rsidR="00523363" w:rsidRDefault="00523363" w:rsidP="00921763">
      <w:pPr>
        <w:pStyle w:val="NoSpacing"/>
        <w:spacing w:after="100" w:afterAutospacing="1"/>
        <w:ind w:left="426" w:firstLine="294"/>
        <w:jc w:val="both"/>
        <w:rPr>
          <w:rFonts w:ascii="Times New Roman" w:hAnsi="Times New Roman" w:cs="Times New Roman"/>
          <w:sz w:val="28"/>
          <w:szCs w:val="28"/>
        </w:rPr>
      </w:pPr>
    </w:p>
    <w:p w14:paraId="1CCA0C86" w14:textId="77777777" w:rsidR="003B6F61" w:rsidRPr="00B64629" w:rsidRDefault="00770CC5" w:rsidP="00921763">
      <w:pPr>
        <w:pStyle w:val="NoSpacing"/>
        <w:spacing w:after="100" w:afterAutospacing="1"/>
        <w:ind w:left="426" w:firstLine="294"/>
        <w:jc w:val="both"/>
        <w:rPr>
          <w:rFonts w:ascii="Times New Roman" w:hAnsi="Times New Roman" w:cs="Times New Roman"/>
          <w:sz w:val="28"/>
          <w:szCs w:val="28"/>
        </w:rPr>
      </w:pPr>
      <w:r w:rsidRPr="00B64629">
        <w:rPr>
          <w:rFonts w:ascii="Times New Roman" w:hAnsi="Times New Roman" w:cs="Times New Roman"/>
          <w:sz w:val="28"/>
          <w:szCs w:val="28"/>
        </w:rPr>
        <w:t>20 no.</w:t>
      </w:r>
      <w:r w:rsidR="000C708C" w:rsidRPr="00B64629">
        <w:rPr>
          <w:rFonts w:ascii="Times New Roman" w:hAnsi="Times New Roman" w:cs="Times New Roman"/>
          <w:sz w:val="28"/>
          <w:szCs w:val="28"/>
        </w:rPr>
        <w:t xml:space="preserve"> of non-</w:t>
      </w:r>
      <w:r w:rsidR="00153E7A" w:rsidRPr="00B64629">
        <w:rPr>
          <w:rFonts w:ascii="Times New Roman" w:hAnsi="Times New Roman" w:cs="Times New Roman"/>
          <w:sz w:val="28"/>
          <w:szCs w:val="28"/>
        </w:rPr>
        <w:t>EDL items are also</w:t>
      </w:r>
      <w:r w:rsidR="004C37FD" w:rsidRPr="00B64629">
        <w:rPr>
          <w:rFonts w:ascii="Times New Roman" w:hAnsi="Times New Roman" w:cs="Times New Roman"/>
          <w:sz w:val="28"/>
          <w:szCs w:val="28"/>
        </w:rPr>
        <w:t xml:space="preserve"> recommended </w:t>
      </w:r>
      <w:r w:rsidR="00153E7A" w:rsidRPr="00B64629">
        <w:rPr>
          <w:rFonts w:ascii="Times New Roman" w:hAnsi="Times New Roman" w:cs="Times New Roman"/>
          <w:sz w:val="28"/>
          <w:szCs w:val="28"/>
        </w:rPr>
        <w:t xml:space="preserve">for procurement as per need of different indenting agencies. </w:t>
      </w:r>
      <w:r w:rsidRPr="00B64629">
        <w:rPr>
          <w:rFonts w:ascii="Times New Roman" w:hAnsi="Times New Roman" w:cs="Times New Roman"/>
          <w:sz w:val="28"/>
          <w:szCs w:val="28"/>
        </w:rPr>
        <w:t>This is meant to bring in more no</w:t>
      </w:r>
      <w:r w:rsidR="000C708C" w:rsidRPr="00B64629">
        <w:rPr>
          <w:rFonts w:ascii="Times New Roman" w:hAnsi="Times New Roman" w:cs="Times New Roman"/>
          <w:sz w:val="28"/>
          <w:szCs w:val="28"/>
        </w:rPr>
        <w:t>.</w:t>
      </w:r>
      <w:r w:rsidRPr="00B64629">
        <w:rPr>
          <w:rFonts w:ascii="Times New Roman" w:hAnsi="Times New Roman" w:cs="Times New Roman"/>
          <w:sz w:val="28"/>
          <w:szCs w:val="28"/>
        </w:rPr>
        <w:t xml:space="preserve"> of medicines under central procurement to satisfy the</w:t>
      </w:r>
      <w:r w:rsidR="003B6F61" w:rsidRPr="00B64629">
        <w:rPr>
          <w:rFonts w:ascii="Times New Roman" w:hAnsi="Times New Roman" w:cs="Times New Roman"/>
          <w:sz w:val="28"/>
          <w:szCs w:val="28"/>
        </w:rPr>
        <w:t xml:space="preserve"> needs of patients under “</w:t>
      </w:r>
      <w:r w:rsidRPr="00B64629">
        <w:rPr>
          <w:rFonts w:ascii="Times New Roman" w:hAnsi="Times New Roman" w:cs="Times New Roman"/>
          <w:sz w:val="28"/>
          <w:szCs w:val="28"/>
        </w:rPr>
        <w:t>Niramaya”</w:t>
      </w:r>
      <w:r w:rsidR="00594597" w:rsidRPr="00B64629">
        <w:rPr>
          <w:rFonts w:ascii="Times New Roman" w:hAnsi="Times New Roman" w:cs="Times New Roman"/>
          <w:sz w:val="28"/>
          <w:szCs w:val="28"/>
        </w:rPr>
        <w:t>.</w:t>
      </w:r>
      <w:r w:rsidR="003B6F61" w:rsidRPr="00B64629">
        <w:rPr>
          <w:rFonts w:ascii="Times New Roman" w:hAnsi="Times New Roman" w:cs="Times New Roman"/>
          <w:sz w:val="28"/>
          <w:szCs w:val="28"/>
        </w:rPr>
        <w:t xml:space="preserve"> After receiving the approved annual indent from State Drug Management Committee (SDMC), tender for D&amp;MC items for the financial year-</w:t>
      </w:r>
      <w:r w:rsidR="003B6F61" w:rsidRPr="00B64629">
        <w:rPr>
          <w:rFonts w:ascii="Times New Roman" w:hAnsi="Times New Roman" w:cs="Times New Roman"/>
          <w:b/>
          <w:sz w:val="28"/>
          <w:szCs w:val="28"/>
        </w:rPr>
        <w:t>2017-18</w:t>
      </w:r>
      <w:r w:rsidR="003B6F61" w:rsidRPr="00B64629">
        <w:rPr>
          <w:rFonts w:ascii="Times New Roman" w:hAnsi="Times New Roman" w:cs="Times New Roman"/>
          <w:sz w:val="28"/>
          <w:szCs w:val="28"/>
        </w:rPr>
        <w:t xml:space="preserve"> for </w:t>
      </w:r>
      <w:r w:rsidR="003B6F61" w:rsidRPr="00B64629">
        <w:rPr>
          <w:rFonts w:ascii="Times New Roman" w:hAnsi="Times New Roman" w:cs="Times New Roman"/>
          <w:b/>
          <w:sz w:val="28"/>
          <w:szCs w:val="28"/>
        </w:rPr>
        <w:t>435</w:t>
      </w:r>
      <w:r w:rsidR="003B6F61" w:rsidRPr="00B64629">
        <w:rPr>
          <w:rFonts w:ascii="Times New Roman" w:hAnsi="Times New Roman" w:cs="Times New Roman"/>
          <w:sz w:val="28"/>
          <w:szCs w:val="28"/>
        </w:rPr>
        <w:t xml:space="preserve"> items was floated in </w:t>
      </w:r>
      <w:r w:rsidR="003B6F61" w:rsidRPr="00B64629">
        <w:rPr>
          <w:rFonts w:ascii="Times New Roman" w:hAnsi="Times New Roman" w:cs="Times New Roman"/>
          <w:b/>
          <w:sz w:val="28"/>
          <w:szCs w:val="28"/>
        </w:rPr>
        <w:t>2(two)</w:t>
      </w:r>
      <w:r w:rsidR="003B6F61" w:rsidRPr="00B64629">
        <w:rPr>
          <w:rFonts w:ascii="Times New Roman" w:hAnsi="Times New Roman" w:cs="Times New Roman"/>
          <w:sz w:val="28"/>
          <w:szCs w:val="28"/>
        </w:rPr>
        <w:t xml:space="preserve"> groups. Tender is expected to be finalised by end of November 2017 and Purchased Orders issue to be started by mid December 2017.</w:t>
      </w:r>
    </w:p>
    <w:p w14:paraId="0E4F21B0" w14:textId="77777777" w:rsidR="002907A6" w:rsidRPr="00B64629" w:rsidRDefault="007277B6" w:rsidP="00921763">
      <w:pPr>
        <w:pStyle w:val="NoSpacing"/>
        <w:spacing w:after="100" w:afterAutospacing="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4629">
        <w:rPr>
          <w:rFonts w:ascii="Times New Roman" w:hAnsi="Times New Roman" w:cs="Times New Roman"/>
          <w:b/>
          <w:sz w:val="28"/>
          <w:szCs w:val="28"/>
        </w:rPr>
        <w:t>C</w:t>
      </w:r>
      <w:r w:rsidR="001B3D37" w:rsidRPr="00B64629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523363">
        <w:rPr>
          <w:rFonts w:ascii="Times New Roman" w:hAnsi="Times New Roman" w:cs="Times New Roman"/>
          <w:b/>
          <w:sz w:val="28"/>
          <w:szCs w:val="28"/>
        </w:rPr>
        <w:t xml:space="preserve">Critical issues &amp; </w:t>
      </w:r>
      <w:r w:rsidR="002907A6" w:rsidRPr="00B64629">
        <w:rPr>
          <w:rFonts w:ascii="Times New Roman" w:hAnsi="Times New Roman" w:cs="Times New Roman"/>
          <w:b/>
          <w:sz w:val="28"/>
          <w:szCs w:val="28"/>
        </w:rPr>
        <w:t xml:space="preserve">Steps </w:t>
      </w:r>
      <w:r w:rsidR="001B3D37" w:rsidRPr="00B64629">
        <w:rPr>
          <w:rFonts w:ascii="Times New Roman" w:hAnsi="Times New Roman" w:cs="Times New Roman"/>
          <w:b/>
          <w:sz w:val="28"/>
          <w:szCs w:val="28"/>
        </w:rPr>
        <w:t>t</w:t>
      </w:r>
      <w:r w:rsidR="002907A6" w:rsidRPr="00B64629">
        <w:rPr>
          <w:rFonts w:ascii="Times New Roman" w:hAnsi="Times New Roman" w:cs="Times New Roman"/>
          <w:b/>
          <w:sz w:val="28"/>
          <w:szCs w:val="28"/>
        </w:rPr>
        <w:t xml:space="preserve">aken </w:t>
      </w:r>
      <w:r w:rsidR="00523363">
        <w:rPr>
          <w:rFonts w:ascii="Times New Roman" w:hAnsi="Times New Roman" w:cs="Times New Roman"/>
          <w:b/>
          <w:sz w:val="28"/>
          <w:szCs w:val="28"/>
        </w:rPr>
        <w:t>to address the issues:</w:t>
      </w:r>
      <w:r w:rsidR="005222C2" w:rsidRPr="00B6462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CCC0879" w14:textId="77777777" w:rsidR="00E30D72" w:rsidRPr="00BE63CA" w:rsidRDefault="00523363" w:rsidP="00BE63CA">
      <w:pPr>
        <w:pStyle w:val="NoSpacing"/>
        <w:numPr>
          <w:ilvl w:val="0"/>
          <w:numId w:val="6"/>
        </w:numPr>
        <w:spacing w:after="100" w:afterAutospacing="1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BE63CA">
        <w:rPr>
          <w:rFonts w:ascii="Times New Roman" w:hAnsi="Times New Roman" w:cs="Times New Roman"/>
          <w:b/>
          <w:sz w:val="28"/>
          <w:szCs w:val="28"/>
        </w:rPr>
        <w:t>Drugs indented were not procured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5222C2" w:rsidRPr="00BE63CA">
        <w:rPr>
          <w:rFonts w:ascii="Times New Roman" w:hAnsi="Times New Roman" w:cs="Times New Roman"/>
          <w:sz w:val="28"/>
          <w:szCs w:val="28"/>
        </w:rPr>
        <w:t>D</w:t>
      </w:r>
      <w:r w:rsidR="00594597" w:rsidRPr="00BE63CA">
        <w:rPr>
          <w:rFonts w:ascii="Times New Roman" w:hAnsi="Times New Roman" w:cs="Times New Roman"/>
          <w:sz w:val="28"/>
          <w:szCs w:val="28"/>
        </w:rPr>
        <w:t xml:space="preserve">ecision </w:t>
      </w:r>
      <w:r w:rsidR="005222C2" w:rsidRPr="00BE63CA">
        <w:rPr>
          <w:rFonts w:ascii="Times New Roman" w:hAnsi="Times New Roman" w:cs="Times New Roman"/>
          <w:sz w:val="28"/>
          <w:szCs w:val="28"/>
        </w:rPr>
        <w:t xml:space="preserve">taken to </w:t>
      </w:r>
      <w:r w:rsidR="00594597" w:rsidRPr="00BE63CA">
        <w:rPr>
          <w:rFonts w:ascii="Times New Roman" w:hAnsi="Times New Roman" w:cs="Times New Roman"/>
          <w:sz w:val="28"/>
          <w:szCs w:val="28"/>
        </w:rPr>
        <w:t xml:space="preserve">not to restrict the indents for drugs &amp; </w:t>
      </w:r>
      <w:r w:rsidR="007277B6" w:rsidRPr="00BE63CA">
        <w:rPr>
          <w:rFonts w:ascii="Times New Roman" w:hAnsi="Times New Roman" w:cs="Times New Roman"/>
          <w:sz w:val="28"/>
          <w:szCs w:val="28"/>
        </w:rPr>
        <w:t>surgical</w:t>
      </w:r>
      <w:r w:rsidR="00594597" w:rsidRPr="00BE63CA">
        <w:rPr>
          <w:rFonts w:ascii="Times New Roman" w:hAnsi="Times New Roman" w:cs="Times New Roman"/>
          <w:sz w:val="28"/>
          <w:szCs w:val="28"/>
        </w:rPr>
        <w:t xml:space="preserve"> given within budget, rather keeping the requirement intact and </w:t>
      </w:r>
      <w:r w:rsidR="00594597" w:rsidRPr="00BE63CA">
        <w:rPr>
          <w:rFonts w:ascii="Times New Roman" w:hAnsi="Times New Roman" w:cs="Times New Roman"/>
          <w:b/>
          <w:bCs/>
          <w:sz w:val="28"/>
          <w:szCs w:val="28"/>
        </w:rPr>
        <w:t>procure, as per consumption</w:t>
      </w:r>
      <w:r w:rsidR="005222C2" w:rsidRPr="00BE63CA">
        <w:rPr>
          <w:rFonts w:ascii="Times New Roman" w:hAnsi="Times New Roman" w:cs="Times New Roman"/>
          <w:sz w:val="28"/>
          <w:szCs w:val="28"/>
        </w:rPr>
        <w:t xml:space="preserve">. </w:t>
      </w:r>
      <w:r w:rsidR="00594597" w:rsidRPr="00BE63CA">
        <w:rPr>
          <w:rFonts w:ascii="Times New Roman" w:hAnsi="Times New Roman" w:cs="Times New Roman"/>
          <w:sz w:val="28"/>
          <w:szCs w:val="28"/>
        </w:rPr>
        <w:t xml:space="preserve"> This will ensure delivery of items as</w:t>
      </w:r>
      <w:r w:rsidR="00D061B3" w:rsidRPr="00BE63CA">
        <w:rPr>
          <w:rFonts w:ascii="Times New Roman" w:hAnsi="Times New Roman" w:cs="Times New Roman"/>
          <w:sz w:val="28"/>
          <w:szCs w:val="28"/>
        </w:rPr>
        <w:t xml:space="preserve"> per demand</w:t>
      </w:r>
      <w:r w:rsidR="00594597" w:rsidRPr="00BE63CA">
        <w:rPr>
          <w:rFonts w:ascii="Times New Roman" w:hAnsi="Times New Roman" w:cs="Times New Roman"/>
          <w:sz w:val="28"/>
          <w:szCs w:val="28"/>
        </w:rPr>
        <w:t xml:space="preserve"> of Health Institution</w:t>
      </w:r>
      <w:r w:rsidR="008470F3" w:rsidRPr="00BE63CA">
        <w:rPr>
          <w:rFonts w:ascii="Times New Roman" w:hAnsi="Times New Roman" w:cs="Times New Roman"/>
          <w:sz w:val="28"/>
          <w:szCs w:val="28"/>
        </w:rPr>
        <w:t>s</w:t>
      </w:r>
      <w:r w:rsidR="00594597" w:rsidRPr="00BE63CA">
        <w:rPr>
          <w:rFonts w:ascii="Times New Roman" w:hAnsi="Times New Roman" w:cs="Times New Roman"/>
          <w:sz w:val="28"/>
          <w:szCs w:val="28"/>
        </w:rPr>
        <w:t>.</w:t>
      </w:r>
    </w:p>
    <w:p w14:paraId="0A6DD1E4" w14:textId="77777777" w:rsidR="00921763" w:rsidRDefault="00BE63CA" w:rsidP="00921763">
      <w:pPr>
        <w:pStyle w:val="NoSpacing"/>
        <w:numPr>
          <w:ilvl w:val="0"/>
          <w:numId w:val="6"/>
        </w:numPr>
        <w:spacing w:after="100" w:afterAutospacing="1"/>
        <w:ind w:left="425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Sufficient number of counter: 495</w:t>
      </w:r>
      <w:r w:rsidR="00E30D72" w:rsidRPr="00B64629">
        <w:rPr>
          <w:rFonts w:ascii="Times New Roman" w:hAnsi="Times New Roman" w:cs="Times New Roman"/>
          <w:b/>
          <w:sz w:val="28"/>
          <w:szCs w:val="28"/>
        </w:rPr>
        <w:t xml:space="preserve"> computerised </w:t>
      </w:r>
      <w:r w:rsidR="00791D55" w:rsidRPr="00B64629">
        <w:rPr>
          <w:rFonts w:ascii="Times New Roman" w:hAnsi="Times New Roman" w:cs="Times New Roman"/>
          <w:b/>
          <w:sz w:val="28"/>
          <w:szCs w:val="28"/>
        </w:rPr>
        <w:t>Drug Distribution Ce</w:t>
      </w:r>
      <w:r w:rsidR="00BE2AA1" w:rsidRPr="00B64629">
        <w:rPr>
          <w:rFonts w:ascii="Times New Roman" w:hAnsi="Times New Roman" w:cs="Times New Roman"/>
          <w:b/>
          <w:sz w:val="28"/>
          <w:szCs w:val="28"/>
        </w:rPr>
        <w:t>nt</w:t>
      </w:r>
      <w:r w:rsidR="00E30D72" w:rsidRPr="00B64629">
        <w:rPr>
          <w:rFonts w:ascii="Times New Roman" w:hAnsi="Times New Roman" w:cs="Times New Roman"/>
          <w:b/>
          <w:sz w:val="28"/>
          <w:szCs w:val="28"/>
        </w:rPr>
        <w:t>r</w:t>
      </w:r>
      <w:r w:rsidR="00BE2AA1" w:rsidRPr="00B64629">
        <w:rPr>
          <w:rFonts w:ascii="Times New Roman" w:hAnsi="Times New Roman" w:cs="Times New Roman"/>
          <w:b/>
          <w:sz w:val="28"/>
          <w:szCs w:val="28"/>
        </w:rPr>
        <w:t>e</w:t>
      </w:r>
      <w:r w:rsidR="00E30D72" w:rsidRPr="00B64629">
        <w:rPr>
          <w:rFonts w:ascii="Times New Roman" w:hAnsi="Times New Roman" w:cs="Times New Roman"/>
          <w:b/>
          <w:sz w:val="28"/>
          <w:szCs w:val="28"/>
        </w:rPr>
        <w:t>s</w:t>
      </w:r>
      <w:r w:rsidR="00BE2AA1" w:rsidRPr="00B64629">
        <w:rPr>
          <w:rFonts w:ascii="Times New Roman" w:hAnsi="Times New Roman" w:cs="Times New Roman"/>
          <w:b/>
          <w:sz w:val="28"/>
          <w:szCs w:val="28"/>
        </w:rPr>
        <w:t xml:space="preserve"> (DDC</w:t>
      </w:r>
      <w:r w:rsidR="00791D55" w:rsidRPr="00B64629">
        <w:rPr>
          <w:rFonts w:ascii="Times New Roman" w:hAnsi="Times New Roman" w:cs="Times New Roman"/>
          <w:b/>
          <w:sz w:val="28"/>
          <w:szCs w:val="28"/>
        </w:rPr>
        <w:t>s</w:t>
      </w:r>
      <w:r w:rsidR="00BE2AA1" w:rsidRPr="00B64629">
        <w:rPr>
          <w:rFonts w:ascii="Times New Roman" w:hAnsi="Times New Roman" w:cs="Times New Roman"/>
          <w:b/>
          <w:sz w:val="28"/>
          <w:szCs w:val="28"/>
        </w:rPr>
        <w:t>)</w:t>
      </w:r>
      <w:r w:rsidR="00E30D72" w:rsidRPr="00B64629">
        <w:rPr>
          <w:rFonts w:ascii="Times New Roman" w:hAnsi="Times New Roman" w:cs="Times New Roman"/>
          <w:sz w:val="28"/>
          <w:szCs w:val="28"/>
        </w:rPr>
        <w:t xml:space="preserve"> </w:t>
      </w:r>
      <w:r w:rsidR="005222C2" w:rsidRPr="00B64629">
        <w:rPr>
          <w:rFonts w:ascii="Times New Roman" w:hAnsi="Times New Roman" w:cs="Times New Roman"/>
          <w:sz w:val="28"/>
          <w:szCs w:val="28"/>
        </w:rPr>
        <w:t>have been</w:t>
      </w:r>
      <w:r w:rsidR="00E30D72" w:rsidRPr="00B64629">
        <w:rPr>
          <w:rFonts w:ascii="Times New Roman" w:hAnsi="Times New Roman" w:cs="Times New Roman"/>
          <w:sz w:val="28"/>
          <w:szCs w:val="28"/>
        </w:rPr>
        <w:t xml:space="preserve"> established </w:t>
      </w:r>
      <w:r w:rsidR="005222C2" w:rsidRPr="00B64629">
        <w:rPr>
          <w:rFonts w:ascii="Times New Roman" w:hAnsi="Times New Roman" w:cs="Times New Roman"/>
          <w:sz w:val="28"/>
          <w:szCs w:val="28"/>
        </w:rPr>
        <w:t xml:space="preserve">across the facilities upto CHC level </w:t>
      </w:r>
      <w:r w:rsidR="00E30D72" w:rsidRPr="00B64629">
        <w:rPr>
          <w:rFonts w:ascii="Times New Roman" w:hAnsi="Times New Roman" w:cs="Times New Roman"/>
          <w:sz w:val="28"/>
          <w:szCs w:val="28"/>
        </w:rPr>
        <w:t>to distribute medicines at OPD counter</w:t>
      </w:r>
      <w:r w:rsidR="00BE2AA1" w:rsidRPr="00B6462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219D9B1" w14:textId="77777777" w:rsidR="002365EE" w:rsidRPr="0067100A" w:rsidRDefault="00BE63CA" w:rsidP="0067100A">
      <w:pPr>
        <w:pStyle w:val="NoSpacing"/>
        <w:numPr>
          <w:ilvl w:val="0"/>
          <w:numId w:val="6"/>
        </w:numPr>
        <w:ind w:left="425" w:hanging="425"/>
        <w:jc w:val="both"/>
        <w:rPr>
          <w:rFonts w:ascii="Times New Roman" w:hAnsi="Times New Roman" w:cs="Times New Roman"/>
          <w:sz w:val="28"/>
          <w:szCs w:val="28"/>
        </w:rPr>
      </w:pPr>
      <w:r w:rsidRPr="0067100A">
        <w:rPr>
          <w:rFonts w:ascii="Times New Roman" w:hAnsi="Times New Roman" w:cs="Times New Roman"/>
          <w:b/>
          <w:sz w:val="28"/>
          <w:szCs w:val="28"/>
        </w:rPr>
        <w:lastRenderedPageBreak/>
        <w:t>Sufficient number of Drug warehouse</w:t>
      </w:r>
      <w:r w:rsidR="0067100A" w:rsidRPr="0067100A">
        <w:rPr>
          <w:rFonts w:ascii="Times New Roman" w:hAnsi="Times New Roman" w:cs="Times New Roman"/>
          <w:b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5222C2" w:rsidRPr="00921763">
        <w:rPr>
          <w:rFonts w:ascii="Times New Roman" w:hAnsi="Times New Roman" w:cs="Times New Roman"/>
          <w:sz w:val="28"/>
          <w:szCs w:val="28"/>
        </w:rPr>
        <w:t xml:space="preserve">To store the drugs, plan afoot to operationalize </w:t>
      </w:r>
      <w:r w:rsidR="00E30D72" w:rsidRPr="00BE63CA">
        <w:rPr>
          <w:rFonts w:ascii="Times New Roman" w:hAnsi="Times New Roman" w:cs="Times New Roman"/>
          <w:b/>
          <w:sz w:val="28"/>
          <w:szCs w:val="28"/>
        </w:rPr>
        <w:t>236</w:t>
      </w:r>
      <w:r w:rsidR="00E30D72" w:rsidRPr="00921763">
        <w:rPr>
          <w:rFonts w:ascii="Times New Roman" w:hAnsi="Times New Roman" w:cs="Times New Roman"/>
          <w:sz w:val="28"/>
          <w:szCs w:val="28"/>
        </w:rPr>
        <w:t xml:space="preserve"> </w:t>
      </w:r>
      <w:r w:rsidR="00E30D72" w:rsidRPr="00921763">
        <w:rPr>
          <w:rFonts w:ascii="Times New Roman" w:hAnsi="Times New Roman" w:cs="Times New Roman"/>
          <w:b/>
          <w:sz w:val="28"/>
          <w:szCs w:val="28"/>
        </w:rPr>
        <w:t xml:space="preserve">block level </w:t>
      </w:r>
      <w:r w:rsidR="00770CC5" w:rsidRPr="00921763">
        <w:rPr>
          <w:rFonts w:ascii="Times New Roman" w:hAnsi="Times New Roman" w:cs="Times New Roman"/>
          <w:b/>
          <w:sz w:val="28"/>
          <w:szCs w:val="28"/>
        </w:rPr>
        <w:t xml:space="preserve">Drug </w:t>
      </w:r>
      <w:r w:rsidR="00E30D72" w:rsidRPr="00921763">
        <w:rPr>
          <w:rFonts w:ascii="Times New Roman" w:hAnsi="Times New Roman" w:cs="Times New Roman"/>
          <w:b/>
          <w:sz w:val="28"/>
          <w:szCs w:val="28"/>
        </w:rPr>
        <w:t>warehouses</w:t>
      </w:r>
      <w:r w:rsidR="00E30D72" w:rsidRPr="00921763">
        <w:rPr>
          <w:rFonts w:ascii="Times New Roman" w:hAnsi="Times New Roman" w:cs="Times New Roman"/>
          <w:sz w:val="28"/>
          <w:szCs w:val="28"/>
        </w:rPr>
        <w:t xml:space="preserve"> </w:t>
      </w:r>
      <w:r w:rsidR="00594597" w:rsidRPr="00921763">
        <w:rPr>
          <w:rFonts w:ascii="Times New Roman" w:hAnsi="Times New Roman" w:cs="Times New Roman"/>
          <w:sz w:val="28"/>
          <w:szCs w:val="28"/>
        </w:rPr>
        <w:t xml:space="preserve">for distribution </w:t>
      </w:r>
      <w:r w:rsidR="005222C2" w:rsidRPr="00921763">
        <w:rPr>
          <w:rFonts w:ascii="Times New Roman" w:hAnsi="Times New Roman" w:cs="Times New Roman"/>
          <w:sz w:val="28"/>
          <w:szCs w:val="28"/>
        </w:rPr>
        <w:t>up to PHC level from Block drug warehouses</w:t>
      </w:r>
      <w:r w:rsidR="00770CC5" w:rsidRPr="00921763">
        <w:rPr>
          <w:rFonts w:ascii="Times New Roman" w:hAnsi="Times New Roman" w:cs="Times New Roman"/>
          <w:sz w:val="28"/>
          <w:szCs w:val="28"/>
        </w:rPr>
        <w:t>.</w:t>
      </w:r>
      <w:r w:rsidR="005222C2" w:rsidRPr="0092176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C1282E" w14:textId="77777777" w:rsidR="00770CC5" w:rsidRPr="0067100A" w:rsidRDefault="00BE63CA" w:rsidP="0067100A">
      <w:pPr>
        <w:pStyle w:val="NoSpacing"/>
        <w:numPr>
          <w:ilvl w:val="0"/>
          <w:numId w:val="6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67100A">
        <w:rPr>
          <w:rFonts w:ascii="Times New Roman" w:hAnsi="Times New Roman" w:cs="Times New Roman"/>
          <w:b/>
          <w:sz w:val="28"/>
          <w:szCs w:val="28"/>
        </w:rPr>
        <w:t>Supply of drugs to the warehouses in time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2365EE" w:rsidRPr="00B64629">
        <w:rPr>
          <w:rFonts w:ascii="Times New Roman" w:hAnsi="Times New Roman" w:cs="Times New Roman"/>
          <w:sz w:val="28"/>
          <w:szCs w:val="28"/>
        </w:rPr>
        <w:t xml:space="preserve">49 numbers of </w:t>
      </w:r>
      <w:r w:rsidR="002365EE" w:rsidRPr="00B64629">
        <w:rPr>
          <w:rFonts w:ascii="Times New Roman" w:hAnsi="Times New Roman" w:cs="Times New Roman"/>
          <w:b/>
          <w:sz w:val="28"/>
          <w:szCs w:val="28"/>
        </w:rPr>
        <w:t>dedicated GPS enabled transport vehicles</w:t>
      </w:r>
      <w:r w:rsidR="002365EE" w:rsidRPr="00B64629">
        <w:rPr>
          <w:rFonts w:ascii="Times New Roman" w:hAnsi="Times New Roman" w:cs="Times New Roman"/>
          <w:sz w:val="28"/>
          <w:szCs w:val="28"/>
        </w:rPr>
        <w:t xml:space="preserve"> are engaged for doorstep delivery of drugs</w:t>
      </w:r>
      <w:r w:rsidR="00BE2AA1" w:rsidRPr="00B64629">
        <w:rPr>
          <w:rFonts w:ascii="Times New Roman" w:hAnsi="Times New Roman" w:cs="Times New Roman"/>
          <w:sz w:val="28"/>
          <w:szCs w:val="28"/>
        </w:rPr>
        <w:t xml:space="preserve"> </w:t>
      </w:r>
      <w:r w:rsidR="002365EE" w:rsidRPr="00B64629">
        <w:rPr>
          <w:rFonts w:ascii="Times New Roman" w:hAnsi="Times New Roman" w:cs="Times New Roman"/>
          <w:sz w:val="28"/>
          <w:szCs w:val="28"/>
        </w:rPr>
        <w:t>up to PHC level.</w:t>
      </w:r>
    </w:p>
    <w:p w14:paraId="212F2E20" w14:textId="77777777" w:rsidR="00270392" w:rsidRPr="00B64629" w:rsidRDefault="00270392" w:rsidP="00BE63CA">
      <w:pPr>
        <w:pStyle w:val="NoSpacing"/>
        <w:numPr>
          <w:ilvl w:val="0"/>
          <w:numId w:val="6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B64629">
        <w:rPr>
          <w:rFonts w:ascii="Times New Roman" w:hAnsi="Times New Roman" w:cs="Times New Roman"/>
          <w:b/>
          <w:bCs/>
          <w:sz w:val="28"/>
          <w:szCs w:val="28"/>
        </w:rPr>
        <w:t xml:space="preserve">Prescription </w:t>
      </w:r>
      <w:r w:rsidR="002137C7">
        <w:rPr>
          <w:rFonts w:ascii="Times New Roman" w:hAnsi="Times New Roman" w:cs="Times New Roman"/>
          <w:b/>
          <w:bCs/>
          <w:sz w:val="28"/>
          <w:szCs w:val="28"/>
        </w:rPr>
        <w:t>of available generic drugs by doctors</w:t>
      </w:r>
      <w:r w:rsidR="00172CF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2137C7">
        <w:rPr>
          <w:rFonts w:ascii="Times New Roman" w:hAnsi="Times New Roman" w:cs="Times New Roman"/>
          <w:b/>
          <w:bCs/>
          <w:sz w:val="28"/>
          <w:szCs w:val="28"/>
        </w:rPr>
        <w:t xml:space="preserve"> Prescriptio</w:t>
      </w:r>
      <w:r w:rsidR="00172CF0">
        <w:rPr>
          <w:rFonts w:ascii="Times New Roman" w:hAnsi="Times New Roman" w:cs="Times New Roman"/>
          <w:b/>
          <w:bCs/>
          <w:sz w:val="28"/>
          <w:szCs w:val="28"/>
        </w:rPr>
        <w:t>n</w:t>
      </w:r>
      <w:r w:rsidR="002137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64629">
        <w:rPr>
          <w:rFonts w:ascii="Times New Roman" w:hAnsi="Times New Roman" w:cs="Times New Roman"/>
          <w:b/>
          <w:bCs/>
          <w:sz w:val="28"/>
          <w:szCs w:val="28"/>
        </w:rPr>
        <w:t>Audit</w:t>
      </w:r>
      <w:r w:rsidR="002137C7">
        <w:rPr>
          <w:rFonts w:ascii="Times New Roman" w:hAnsi="Times New Roman" w:cs="Times New Roman"/>
          <w:b/>
          <w:bCs/>
          <w:sz w:val="28"/>
          <w:szCs w:val="28"/>
        </w:rPr>
        <w:t xml:space="preserve"> has</w:t>
      </w:r>
      <w:r w:rsidR="00172CF0">
        <w:rPr>
          <w:rFonts w:ascii="Times New Roman" w:hAnsi="Times New Roman" w:cs="Times New Roman"/>
          <w:b/>
          <w:bCs/>
          <w:sz w:val="28"/>
          <w:szCs w:val="28"/>
        </w:rPr>
        <w:t xml:space="preserve"> been introduced.</w:t>
      </w:r>
      <w:r w:rsidRPr="00B64629">
        <w:rPr>
          <w:rFonts w:ascii="Times New Roman" w:hAnsi="Times New Roman" w:cs="Times New Roman"/>
          <w:sz w:val="28"/>
          <w:szCs w:val="28"/>
        </w:rPr>
        <w:t xml:space="preserve"> </w:t>
      </w:r>
      <w:r w:rsidRPr="00B64629">
        <w:rPr>
          <w:rFonts w:ascii="Times New Roman" w:hAnsi="Times New Roman" w:cs="Times New Roman"/>
          <w:b/>
          <w:bCs/>
          <w:sz w:val="28"/>
          <w:szCs w:val="28"/>
        </w:rPr>
        <w:t xml:space="preserve">Drug &amp; Therapeutic committee </w:t>
      </w:r>
      <w:r w:rsidRPr="00B64629">
        <w:rPr>
          <w:rFonts w:ascii="Times New Roman" w:hAnsi="Times New Roman" w:cs="Times New Roman"/>
          <w:sz w:val="28"/>
          <w:szCs w:val="28"/>
        </w:rPr>
        <w:t xml:space="preserve">of </w:t>
      </w:r>
      <w:r w:rsidR="00172CF0">
        <w:rPr>
          <w:rFonts w:ascii="Times New Roman" w:hAnsi="Times New Roman" w:cs="Times New Roman"/>
          <w:sz w:val="28"/>
          <w:szCs w:val="28"/>
        </w:rPr>
        <w:t>each health facilities should do</w:t>
      </w:r>
      <w:r w:rsidRPr="00B64629">
        <w:rPr>
          <w:rFonts w:ascii="Times New Roman" w:hAnsi="Times New Roman" w:cs="Times New Roman"/>
          <w:sz w:val="28"/>
          <w:szCs w:val="28"/>
        </w:rPr>
        <w:t xml:space="preserve"> the prescription audit once every month. Instruction has already been issued regarding </w:t>
      </w:r>
      <w:r w:rsidR="00580914" w:rsidRPr="00B64629">
        <w:rPr>
          <w:rFonts w:ascii="Times New Roman" w:hAnsi="Times New Roman" w:cs="Times New Roman"/>
          <w:b/>
          <w:bCs/>
          <w:sz w:val="28"/>
          <w:szCs w:val="28"/>
        </w:rPr>
        <w:t>prescribing drugs available under NIRAMAYA,</w:t>
      </w:r>
      <w:r w:rsidR="00580914" w:rsidRPr="00B64629">
        <w:rPr>
          <w:rFonts w:ascii="Times New Roman" w:hAnsi="Times New Roman" w:cs="Times New Roman"/>
          <w:sz w:val="28"/>
          <w:szCs w:val="28"/>
        </w:rPr>
        <w:t xml:space="preserve"> </w:t>
      </w:r>
      <w:r w:rsidRPr="00B64629">
        <w:rPr>
          <w:rFonts w:ascii="Times New Roman" w:hAnsi="Times New Roman" w:cs="Times New Roman"/>
          <w:sz w:val="28"/>
          <w:szCs w:val="28"/>
        </w:rPr>
        <w:t xml:space="preserve">writing the name of the drugs in the prescription in Capital letters, </w:t>
      </w:r>
      <w:r w:rsidRPr="00B64629">
        <w:rPr>
          <w:rFonts w:ascii="Times New Roman" w:hAnsi="Times New Roman" w:cs="Times New Roman"/>
          <w:b/>
          <w:bCs/>
          <w:sz w:val="28"/>
          <w:szCs w:val="28"/>
        </w:rPr>
        <w:t xml:space="preserve">generic name </w:t>
      </w:r>
      <w:r w:rsidRPr="00B64629">
        <w:rPr>
          <w:rFonts w:ascii="Times New Roman" w:hAnsi="Times New Roman" w:cs="Times New Roman"/>
          <w:sz w:val="28"/>
          <w:szCs w:val="28"/>
        </w:rPr>
        <w:t xml:space="preserve">&amp; full signature of the prescribing doctors </w:t>
      </w:r>
      <w:r w:rsidRPr="00B64629">
        <w:rPr>
          <w:rFonts w:ascii="Times New Roman" w:hAnsi="Times New Roman" w:cs="Times New Roman"/>
          <w:b/>
          <w:bCs/>
          <w:sz w:val="28"/>
          <w:szCs w:val="28"/>
        </w:rPr>
        <w:t>/ signature with Seal bearing the name of the prescribing doctor</w:t>
      </w:r>
      <w:r w:rsidRPr="00B64629">
        <w:rPr>
          <w:rFonts w:ascii="Times New Roman" w:hAnsi="Times New Roman" w:cs="Times New Roman"/>
          <w:sz w:val="28"/>
          <w:szCs w:val="28"/>
        </w:rPr>
        <w:t>.</w:t>
      </w:r>
      <w:r w:rsidR="000A7E37" w:rsidRPr="00B64629">
        <w:rPr>
          <w:rFonts w:ascii="Times New Roman" w:hAnsi="Times New Roman" w:cs="Times New Roman"/>
          <w:sz w:val="28"/>
          <w:szCs w:val="28"/>
        </w:rPr>
        <w:t xml:space="preserve"> Collector</w:t>
      </w:r>
      <w:r w:rsidR="0033520A" w:rsidRPr="00B64629">
        <w:rPr>
          <w:rFonts w:ascii="Times New Roman" w:hAnsi="Times New Roman" w:cs="Times New Roman"/>
          <w:sz w:val="28"/>
          <w:szCs w:val="28"/>
        </w:rPr>
        <w:t>s</w:t>
      </w:r>
      <w:r w:rsidR="000A7E37" w:rsidRPr="00B64629">
        <w:rPr>
          <w:rFonts w:ascii="Times New Roman" w:hAnsi="Times New Roman" w:cs="Times New Roman"/>
          <w:sz w:val="28"/>
          <w:szCs w:val="28"/>
        </w:rPr>
        <w:t xml:space="preserve"> need to monitor this </w:t>
      </w:r>
      <w:r w:rsidR="00E8201D" w:rsidRPr="00B64629">
        <w:rPr>
          <w:rFonts w:ascii="Times New Roman" w:hAnsi="Times New Roman" w:cs="Times New Roman"/>
          <w:sz w:val="28"/>
          <w:szCs w:val="28"/>
        </w:rPr>
        <w:t>on a regular basis.</w:t>
      </w:r>
    </w:p>
    <w:p w14:paraId="2A094B0E" w14:textId="77777777" w:rsidR="00594597" w:rsidRPr="00B64629" w:rsidRDefault="00172CF0" w:rsidP="00921763">
      <w:pPr>
        <w:pStyle w:val="NoSpacing"/>
        <w:numPr>
          <w:ilvl w:val="0"/>
          <w:numId w:val="6"/>
        </w:numPr>
        <w:spacing w:after="100" w:afterAutospacing="1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172CF0">
        <w:rPr>
          <w:rFonts w:ascii="Times New Roman" w:hAnsi="Times New Roman" w:cs="Times New Roman"/>
          <w:b/>
          <w:sz w:val="28"/>
          <w:szCs w:val="28"/>
        </w:rPr>
        <w:t>Real time monitoring of all aspects of the scheme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2CF0">
        <w:rPr>
          <w:rFonts w:ascii="Times New Roman" w:hAnsi="Times New Roman" w:cs="Times New Roman"/>
          <w:b/>
          <w:sz w:val="28"/>
          <w:szCs w:val="28"/>
        </w:rPr>
        <w:t>to avoid dislocation in indenting, procurement &amp; distribution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1A686C" w:rsidRPr="00B64629">
        <w:rPr>
          <w:rFonts w:ascii="Times New Roman" w:hAnsi="Times New Roman" w:cs="Times New Roman"/>
          <w:sz w:val="28"/>
          <w:szCs w:val="28"/>
        </w:rPr>
        <w:t xml:space="preserve">The new software </w:t>
      </w:r>
      <w:r w:rsidR="00AF7DB8">
        <w:rPr>
          <w:rFonts w:ascii="Times New Roman" w:hAnsi="Times New Roman" w:cs="Times New Roman"/>
          <w:b/>
          <w:sz w:val="28"/>
          <w:szCs w:val="28"/>
        </w:rPr>
        <w:t>“e-Niramaya</w:t>
      </w:r>
      <w:r w:rsidR="0067100A">
        <w:rPr>
          <w:rFonts w:ascii="Times New Roman" w:hAnsi="Times New Roman" w:cs="Times New Roman"/>
          <w:b/>
          <w:sz w:val="28"/>
          <w:szCs w:val="28"/>
        </w:rPr>
        <w:t>”</w:t>
      </w:r>
      <w:r w:rsidR="001A686C" w:rsidRPr="00B64629">
        <w:rPr>
          <w:rFonts w:ascii="Times New Roman" w:hAnsi="Times New Roman" w:cs="Times New Roman"/>
          <w:sz w:val="28"/>
          <w:szCs w:val="28"/>
        </w:rPr>
        <w:t xml:space="preserve"> </w:t>
      </w:r>
      <w:r w:rsidR="00594597" w:rsidRPr="00B64629">
        <w:rPr>
          <w:rFonts w:ascii="Times New Roman" w:hAnsi="Times New Roman" w:cs="Times New Roman"/>
          <w:sz w:val="28"/>
          <w:szCs w:val="28"/>
        </w:rPr>
        <w:t>has been launched from 01.04.17</w:t>
      </w:r>
      <w:r w:rsidR="001A686C" w:rsidRPr="00B64629">
        <w:rPr>
          <w:rFonts w:ascii="Times New Roman" w:hAnsi="Times New Roman" w:cs="Times New Roman"/>
          <w:sz w:val="28"/>
          <w:szCs w:val="28"/>
        </w:rPr>
        <w:t xml:space="preserve"> for managing the entire drug</w:t>
      </w:r>
      <w:r w:rsidR="00594597" w:rsidRPr="00B64629">
        <w:rPr>
          <w:rFonts w:ascii="Times New Roman" w:hAnsi="Times New Roman" w:cs="Times New Roman"/>
          <w:sz w:val="28"/>
          <w:szCs w:val="28"/>
        </w:rPr>
        <w:t>s supply chain</w:t>
      </w:r>
      <w:r w:rsidR="001A686C" w:rsidRPr="00B64629">
        <w:rPr>
          <w:rFonts w:ascii="Times New Roman" w:hAnsi="Times New Roman" w:cs="Times New Roman"/>
          <w:sz w:val="28"/>
          <w:szCs w:val="28"/>
        </w:rPr>
        <w:t xml:space="preserve"> and distribution </w:t>
      </w:r>
      <w:r w:rsidR="00C76163" w:rsidRPr="00B64629">
        <w:rPr>
          <w:rFonts w:ascii="Times New Roman" w:hAnsi="Times New Roman" w:cs="Times New Roman"/>
          <w:sz w:val="28"/>
          <w:szCs w:val="28"/>
        </w:rPr>
        <w:t>process. The</w:t>
      </w:r>
      <w:r w:rsidR="0082408F" w:rsidRPr="00B64629">
        <w:rPr>
          <w:rFonts w:ascii="Times New Roman" w:hAnsi="Times New Roman" w:cs="Times New Roman"/>
          <w:sz w:val="28"/>
          <w:szCs w:val="28"/>
        </w:rPr>
        <w:t xml:space="preserve"> e-Niramaya software </w:t>
      </w:r>
      <w:r w:rsidR="00594597" w:rsidRPr="00B64629">
        <w:rPr>
          <w:rFonts w:ascii="Times New Roman" w:hAnsi="Times New Roman" w:cs="Times New Roman"/>
          <w:sz w:val="28"/>
          <w:szCs w:val="28"/>
        </w:rPr>
        <w:t xml:space="preserve">has been designed </w:t>
      </w:r>
      <w:r w:rsidR="0082408F" w:rsidRPr="00B64629">
        <w:rPr>
          <w:rFonts w:ascii="Times New Roman" w:hAnsi="Times New Roman" w:cs="Times New Roman"/>
          <w:sz w:val="28"/>
          <w:szCs w:val="28"/>
        </w:rPr>
        <w:t xml:space="preserve">to streamline free drug distribution from Warehouse to Health facilities. </w:t>
      </w:r>
      <w:r w:rsidR="00E6600C" w:rsidRPr="00B64629">
        <w:rPr>
          <w:rFonts w:ascii="Times New Roman" w:hAnsi="Times New Roman" w:cs="Times New Roman"/>
          <w:sz w:val="28"/>
          <w:szCs w:val="28"/>
        </w:rPr>
        <w:t>Further,</w:t>
      </w:r>
      <w:r w:rsidR="00E653C9" w:rsidRPr="00B64629">
        <w:rPr>
          <w:rFonts w:ascii="Times New Roman" w:hAnsi="Times New Roman" w:cs="Times New Roman"/>
          <w:sz w:val="28"/>
          <w:szCs w:val="28"/>
        </w:rPr>
        <w:t xml:space="preserve"> improvements</w:t>
      </w:r>
      <w:r w:rsidR="00594597" w:rsidRPr="00B64629">
        <w:rPr>
          <w:rFonts w:ascii="Times New Roman" w:hAnsi="Times New Roman" w:cs="Times New Roman"/>
          <w:sz w:val="28"/>
          <w:szCs w:val="28"/>
        </w:rPr>
        <w:t xml:space="preserve"> in the</w:t>
      </w:r>
      <w:r w:rsidR="0082408F" w:rsidRPr="00B64629">
        <w:rPr>
          <w:rFonts w:ascii="Times New Roman" w:hAnsi="Times New Roman" w:cs="Times New Roman"/>
          <w:sz w:val="28"/>
          <w:szCs w:val="28"/>
        </w:rPr>
        <w:t xml:space="preserve"> software </w:t>
      </w:r>
      <w:r w:rsidR="00E6600C" w:rsidRPr="00B64629">
        <w:rPr>
          <w:rFonts w:ascii="Times New Roman" w:hAnsi="Times New Roman" w:cs="Times New Roman"/>
          <w:sz w:val="28"/>
          <w:szCs w:val="28"/>
        </w:rPr>
        <w:t xml:space="preserve">are </w:t>
      </w:r>
      <w:r w:rsidR="00594597" w:rsidRPr="00B64629">
        <w:rPr>
          <w:rFonts w:ascii="Times New Roman" w:hAnsi="Times New Roman" w:cs="Times New Roman"/>
          <w:sz w:val="28"/>
          <w:szCs w:val="28"/>
        </w:rPr>
        <w:t>in process. The software has following features.</w:t>
      </w:r>
    </w:p>
    <w:p w14:paraId="4191323A" w14:textId="77777777" w:rsidR="002907A6" w:rsidRPr="00B64629" w:rsidRDefault="002907A6" w:rsidP="00921763">
      <w:pPr>
        <w:pStyle w:val="NoSpacing"/>
        <w:numPr>
          <w:ilvl w:val="0"/>
          <w:numId w:val="11"/>
        </w:numPr>
        <w:spacing w:after="100" w:afterAutospacing="1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 w:rsidRPr="00B64629">
        <w:rPr>
          <w:rFonts w:ascii="Times New Roman" w:hAnsi="Times New Roman" w:cs="Times New Roman"/>
          <w:sz w:val="28"/>
          <w:szCs w:val="28"/>
        </w:rPr>
        <w:t>Elaborate indenting module for giving indents for items by Medical College/Institutions/DHH sub-stores, Sub-Division Level Hospitals(SDHs), CHCs and PHCs</w:t>
      </w:r>
    </w:p>
    <w:p w14:paraId="7A40A240" w14:textId="77777777" w:rsidR="001A686C" w:rsidRPr="00B64629" w:rsidRDefault="0082408F" w:rsidP="00921763">
      <w:pPr>
        <w:pStyle w:val="NoSpacing"/>
        <w:numPr>
          <w:ilvl w:val="0"/>
          <w:numId w:val="11"/>
        </w:numPr>
        <w:spacing w:after="100" w:afterAutospacing="1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 w:rsidRPr="00B64629">
        <w:rPr>
          <w:rFonts w:ascii="Times New Roman" w:hAnsi="Times New Roman" w:cs="Times New Roman"/>
          <w:sz w:val="28"/>
          <w:szCs w:val="28"/>
        </w:rPr>
        <w:t xml:space="preserve">Information like </w:t>
      </w:r>
      <w:r w:rsidR="00594597" w:rsidRPr="00B64629">
        <w:rPr>
          <w:rFonts w:ascii="Times New Roman" w:hAnsi="Times New Roman" w:cs="Times New Roman"/>
          <w:sz w:val="28"/>
          <w:szCs w:val="28"/>
        </w:rPr>
        <w:t xml:space="preserve">shelf </w:t>
      </w:r>
      <w:r w:rsidR="004C37FD" w:rsidRPr="00B64629">
        <w:rPr>
          <w:rFonts w:ascii="Times New Roman" w:hAnsi="Times New Roman" w:cs="Times New Roman"/>
          <w:sz w:val="28"/>
          <w:szCs w:val="28"/>
        </w:rPr>
        <w:t xml:space="preserve">life </w:t>
      </w:r>
      <w:r w:rsidR="002907A6" w:rsidRPr="00B64629">
        <w:rPr>
          <w:rFonts w:ascii="Times New Roman" w:hAnsi="Times New Roman" w:cs="Times New Roman"/>
          <w:sz w:val="28"/>
          <w:szCs w:val="28"/>
        </w:rPr>
        <w:t xml:space="preserve">of items, </w:t>
      </w:r>
      <w:r w:rsidR="00E6600C" w:rsidRPr="00B64629">
        <w:rPr>
          <w:rFonts w:ascii="Times New Roman" w:hAnsi="Times New Roman" w:cs="Times New Roman"/>
          <w:sz w:val="28"/>
          <w:szCs w:val="28"/>
        </w:rPr>
        <w:t>“</w:t>
      </w:r>
      <w:r w:rsidR="002907A6" w:rsidRPr="00B64629">
        <w:rPr>
          <w:rFonts w:ascii="Times New Roman" w:hAnsi="Times New Roman" w:cs="Times New Roman"/>
          <w:sz w:val="28"/>
          <w:szCs w:val="28"/>
        </w:rPr>
        <w:t xml:space="preserve">near </w:t>
      </w:r>
      <w:r w:rsidR="00E6600C" w:rsidRPr="00B64629">
        <w:rPr>
          <w:rFonts w:ascii="Times New Roman" w:hAnsi="Times New Roman" w:cs="Times New Roman"/>
          <w:sz w:val="28"/>
          <w:szCs w:val="28"/>
        </w:rPr>
        <w:t>e</w:t>
      </w:r>
      <w:r w:rsidR="002907A6" w:rsidRPr="00B64629">
        <w:rPr>
          <w:rFonts w:ascii="Times New Roman" w:hAnsi="Times New Roman" w:cs="Times New Roman"/>
          <w:sz w:val="28"/>
          <w:szCs w:val="28"/>
        </w:rPr>
        <w:t>xpiry status</w:t>
      </w:r>
      <w:r w:rsidR="00E6600C" w:rsidRPr="00B64629">
        <w:rPr>
          <w:rFonts w:ascii="Times New Roman" w:hAnsi="Times New Roman" w:cs="Times New Roman"/>
          <w:sz w:val="28"/>
          <w:szCs w:val="28"/>
        </w:rPr>
        <w:t>”</w:t>
      </w:r>
      <w:r w:rsidR="004C37FD" w:rsidRPr="00B64629">
        <w:rPr>
          <w:rFonts w:ascii="Times New Roman" w:hAnsi="Times New Roman" w:cs="Times New Roman"/>
          <w:sz w:val="28"/>
          <w:szCs w:val="28"/>
        </w:rPr>
        <w:t xml:space="preserve"> and </w:t>
      </w:r>
      <w:r w:rsidR="00E6600C" w:rsidRPr="00B64629">
        <w:rPr>
          <w:rFonts w:ascii="Times New Roman" w:hAnsi="Times New Roman" w:cs="Times New Roman"/>
          <w:sz w:val="28"/>
          <w:szCs w:val="28"/>
        </w:rPr>
        <w:t>“</w:t>
      </w:r>
      <w:r w:rsidR="004C37FD" w:rsidRPr="00B64629">
        <w:rPr>
          <w:rFonts w:ascii="Times New Roman" w:hAnsi="Times New Roman" w:cs="Times New Roman"/>
          <w:sz w:val="28"/>
          <w:szCs w:val="28"/>
        </w:rPr>
        <w:t xml:space="preserve">supplier’s </w:t>
      </w:r>
      <w:r w:rsidR="00594597" w:rsidRPr="00B64629">
        <w:rPr>
          <w:rFonts w:ascii="Times New Roman" w:hAnsi="Times New Roman" w:cs="Times New Roman"/>
          <w:sz w:val="28"/>
          <w:szCs w:val="28"/>
        </w:rPr>
        <w:t>internal</w:t>
      </w:r>
      <w:r w:rsidR="00931BAE" w:rsidRPr="00B64629">
        <w:rPr>
          <w:rFonts w:ascii="Times New Roman" w:hAnsi="Times New Roman" w:cs="Times New Roman"/>
          <w:sz w:val="28"/>
          <w:szCs w:val="28"/>
        </w:rPr>
        <w:t xml:space="preserve"> </w:t>
      </w:r>
      <w:r w:rsidR="004C37FD" w:rsidRPr="00B64629">
        <w:rPr>
          <w:rFonts w:ascii="Times New Roman" w:hAnsi="Times New Roman" w:cs="Times New Roman"/>
          <w:sz w:val="28"/>
          <w:szCs w:val="28"/>
        </w:rPr>
        <w:t xml:space="preserve">test </w:t>
      </w:r>
      <w:r w:rsidR="00594597" w:rsidRPr="00B64629">
        <w:rPr>
          <w:rFonts w:ascii="Times New Roman" w:hAnsi="Times New Roman" w:cs="Times New Roman"/>
          <w:sz w:val="28"/>
          <w:szCs w:val="28"/>
        </w:rPr>
        <w:t>report</w:t>
      </w:r>
      <w:r w:rsidR="00E6600C" w:rsidRPr="00B64629">
        <w:rPr>
          <w:rFonts w:ascii="Times New Roman" w:hAnsi="Times New Roman" w:cs="Times New Roman"/>
          <w:sz w:val="28"/>
          <w:szCs w:val="28"/>
        </w:rPr>
        <w:t>”</w:t>
      </w:r>
      <w:r w:rsidR="00E653C9" w:rsidRPr="00B64629">
        <w:rPr>
          <w:rFonts w:ascii="Times New Roman" w:hAnsi="Times New Roman" w:cs="Times New Roman"/>
          <w:sz w:val="28"/>
          <w:szCs w:val="28"/>
        </w:rPr>
        <w:t xml:space="preserve"> uploaded in software</w:t>
      </w:r>
      <w:r w:rsidR="004C37FD" w:rsidRPr="00B64629">
        <w:rPr>
          <w:rFonts w:ascii="Times New Roman" w:hAnsi="Times New Roman" w:cs="Times New Roman"/>
          <w:sz w:val="28"/>
          <w:szCs w:val="28"/>
        </w:rPr>
        <w:t>.</w:t>
      </w:r>
    </w:p>
    <w:p w14:paraId="1C9D6085" w14:textId="77777777" w:rsidR="0082408F" w:rsidRPr="00B64629" w:rsidRDefault="002907A6" w:rsidP="00921763">
      <w:pPr>
        <w:pStyle w:val="NoSpacing"/>
        <w:numPr>
          <w:ilvl w:val="0"/>
          <w:numId w:val="11"/>
        </w:numPr>
        <w:spacing w:after="100" w:afterAutospacing="1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 w:rsidRPr="00B64629">
        <w:rPr>
          <w:rFonts w:ascii="Times New Roman" w:hAnsi="Times New Roman" w:cs="Times New Roman"/>
          <w:sz w:val="28"/>
          <w:szCs w:val="28"/>
        </w:rPr>
        <w:t>Reports on</w:t>
      </w:r>
      <w:r w:rsidR="0082408F" w:rsidRPr="00B64629">
        <w:rPr>
          <w:rFonts w:ascii="Times New Roman" w:hAnsi="Times New Roman" w:cs="Times New Roman"/>
          <w:sz w:val="28"/>
          <w:szCs w:val="28"/>
        </w:rPr>
        <w:t xml:space="preserve"> stock</w:t>
      </w:r>
      <w:r w:rsidRPr="00B64629">
        <w:rPr>
          <w:rFonts w:ascii="Times New Roman" w:hAnsi="Times New Roman" w:cs="Times New Roman"/>
          <w:sz w:val="28"/>
          <w:szCs w:val="28"/>
        </w:rPr>
        <w:t xml:space="preserve"> position in Drug Warehouses (DWHs), Sub-stores, SDHs, CHCs and PHCs</w:t>
      </w:r>
    </w:p>
    <w:p w14:paraId="5C8C9E1D" w14:textId="77777777" w:rsidR="0082408F" w:rsidRPr="00B64629" w:rsidRDefault="0082408F" w:rsidP="00921763">
      <w:pPr>
        <w:pStyle w:val="NoSpacing"/>
        <w:numPr>
          <w:ilvl w:val="0"/>
          <w:numId w:val="11"/>
        </w:numPr>
        <w:spacing w:after="100" w:afterAutospacing="1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 w:rsidRPr="00B64629">
        <w:rPr>
          <w:rFonts w:ascii="Times New Roman" w:hAnsi="Times New Roman" w:cs="Times New Roman"/>
          <w:sz w:val="28"/>
          <w:szCs w:val="28"/>
        </w:rPr>
        <w:t>Co</w:t>
      </w:r>
      <w:r w:rsidR="00594597" w:rsidRPr="00B64629">
        <w:rPr>
          <w:rFonts w:ascii="Times New Roman" w:hAnsi="Times New Roman" w:cs="Times New Roman"/>
          <w:sz w:val="28"/>
          <w:szCs w:val="28"/>
        </w:rPr>
        <w:t>nsolidated reports on delivered</w:t>
      </w:r>
      <w:r w:rsidRPr="00B64629">
        <w:rPr>
          <w:rFonts w:ascii="Times New Roman" w:hAnsi="Times New Roman" w:cs="Times New Roman"/>
          <w:sz w:val="28"/>
          <w:szCs w:val="28"/>
        </w:rPr>
        <w:t xml:space="preserve"> quantity and </w:t>
      </w:r>
      <w:r w:rsidR="002907A6" w:rsidRPr="00B64629">
        <w:rPr>
          <w:rFonts w:ascii="Times New Roman" w:hAnsi="Times New Roman" w:cs="Times New Roman"/>
          <w:sz w:val="28"/>
          <w:szCs w:val="28"/>
        </w:rPr>
        <w:t>quality clearance of each Batch for early processing of payments.</w:t>
      </w:r>
    </w:p>
    <w:p w14:paraId="199AA989" w14:textId="77777777" w:rsidR="0082408F" w:rsidRPr="00B64629" w:rsidRDefault="0082408F" w:rsidP="00921763">
      <w:pPr>
        <w:pStyle w:val="NoSpacing"/>
        <w:numPr>
          <w:ilvl w:val="0"/>
          <w:numId w:val="11"/>
        </w:numPr>
        <w:spacing w:after="100" w:afterAutospacing="1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 w:rsidRPr="00B64629">
        <w:rPr>
          <w:rFonts w:ascii="Times New Roman" w:hAnsi="Times New Roman" w:cs="Times New Roman"/>
          <w:sz w:val="28"/>
          <w:szCs w:val="28"/>
        </w:rPr>
        <w:t xml:space="preserve">Help desk queries &amp; </w:t>
      </w:r>
      <w:r w:rsidR="000209C7" w:rsidRPr="00B64629">
        <w:rPr>
          <w:rFonts w:ascii="Times New Roman" w:hAnsi="Times New Roman" w:cs="Times New Roman"/>
          <w:sz w:val="28"/>
          <w:szCs w:val="28"/>
        </w:rPr>
        <w:t xml:space="preserve">complaint </w:t>
      </w:r>
      <w:r w:rsidR="00E653C9" w:rsidRPr="00B64629">
        <w:rPr>
          <w:rFonts w:ascii="Times New Roman" w:hAnsi="Times New Roman" w:cs="Times New Roman"/>
          <w:sz w:val="28"/>
          <w:szCs w:val="28"/>
        </w:rPr>
        <w:t>module</w:t>
      </w:r>
      <w:r w:rsidR="00E6600C" w:rsidRPr="00B64629">
        <w:rPr>
          <w:rFonts w:ascii="Times New Roman" w:hAnsi="Times New Roman" w:cs="Times New Roman"/>
          <w:sz w:val="28"/>
          <w:szCs w:val="28"/>
        </w:rPr>
        <w:t>s</w:t>
      </w:r>
      <w:r w:rsidR="00E653C9" w:rsidRPr="00B64629">
        <w:rPr>
          <w:rFonts w:ascii="Times New Roman" w:hAnsi="Times New Roman" w:cs="Times New Roman"/>
          <w:sz w:val="28"/>
          <w:szCs w:val="28"/>
        </w:rPr>
        <w:t xml:space="preserve"> for</w:t>
      </w:r>
      <w:r w:rsidR="000209C7" w:rsidRPr="00B64629">
        <w:rPr>
          <w:rFonts w:ascii="Times New Roman" w:hAnsi="Times New Roman" w:cs="Times New Roman"/>
          <w:sz w:val="28"/>
          <w:szCs w:val="28"/>
        </w:rPr>
        <w:t xml:space="preserve"> differ</w:t>
      </w:r>
      <w:r w:rsidR="004C37FD" w:rsidRPr="00B64629">
        <w:rPr>
          <w:rFonts w:ascii="Times New Roman" w:hAnsi="Times New Roman" w:cs="Times New Roman"/>
          <w:sz w:val="28"/>
          <w:szCs w:val="28"/>
        </w:rPr>
        <w:t>ent Warehouse</w:t>
      </w:r>
      <w:r w:rsidR="00E653C9" w:rsidRPr="00B64629">
        <w:rPr>
          <w:rFonts w:ascii="Times New Roman" w:hAnsi="Times New Roman" w:cs="Times New Roman"/>
          <w:sz w:val="28"/>
          <w:szCs w:val="28"/>
        </w:rPr>
        <w:t>s</w:t>
      </w:r>
      <w:r w:rsidR="002907A6" w:rsidRPr="00B64629">
        <w:rPr>
          <w:rFonts w:ascii="Times New Roman" w:hAnsi="Times New Roman" w:cs="Times New Roman"/>
          <w:sz w:val="28"/>
          <w:szCs w:val="28"/>
        </w:rPr>
        <w:t>/Facilities</w:t>
      </w:r>
      <w:r w:rsidR="00E653C9" w:rsidRPr="00B64629">
        <w:rPr>
          <w:rFonts w:ascii="Times New Roman" w:hAnsi="Times New Roman" w:cs="Times New Roman"/>
          <w:sz w:val="28"/>
          <w:szCs w:val="28"/>
        </w:rPr>
        <w:t>,</w:t>
      </w:r>
      <w:r w:rsidR="004C37FD" w:rsidRPr="00B64629">
        <w:rPr>
          <w:rFonts w:ascii="Times New Roman" w:hAnsi="Times New Roman" w:cs="Times New Roman"/>
          <w:sz w:val="28"/>
          <w:szCs w:val="28"/>
        </w:rPr>
        <w:t xml:space="preserve"> for immediate resolution</w:t>
      </w:r>
      <w:r w:rsidR="00E653C9" w:rsidRPr="00B64629">
        <w:rPr>
          <w:rFonts w:ascii="Times New Roman" w:hAnsi="Times New Roman" w:cs="Times New Roman"/>
          <w:sz w:val="28"/>
          <w:szCs w:val="28"/>
        </w:rPr>
        <w:t xml:space="preserve"> of complaints</w:t>
      </w:r>
      <w:r w:rsidR="004C37FD" w:rsidRPr="00B64629">
        <w:rPr>
          <w:rFonts w:ascii="Times New Roman" w:hAnsi="Times New Roman" w:cs="Times New Roman"/>
          <w:sz w:val="28"/>
          <w:szCs w:val="28"/>
        </w:rPr>
        <w:t>.</w:t>
      </w:r>
    </w:p>
    <w:p w14:paraId="5D66AEEE" w14:textId="77777777" w:rsidR="00594597" w:rsidRPr="00B64629" w:rsidRDefault="002907A6" w:rsidP="00921763">
      <w:pPr>
        <w:pStyle w:val="NoSpacing"/>
        <w:numPr>
          <w:ilvl w:val="0"/>
          <w:numId w:val="11"/>
        </w:numPr>
        <w:spacing w:after="100" w:afterAutospacing="1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 w:rsidRPr="00B64629">
        <w:rPr>
          <w:rFonts w:ascii="Times New Roman" w:hAnsi="Times New Roman" w:cs="Times New Roman"/>
          <w:sz w:val="28"/>
          <w:szCs w:val="28"/>
        </w:rPr>
        <w:t>Elaborate Quality Assurance Module for r</w:t>
      </w:r>
      <w:r w:rsidR="00594597" w:rsidRPr="00B64629">
        <w:rPr>
          <w:rFonts w:ascii="Times New Roman" w:hAnsi="Times New Roman" w:cs="Times New Roman"/>
          <w:sz w:val="28"/>
          <w:szCs w:val="28"/>
        </w:rPr>
        <w:t>andom selection of lab</w:t>
      </w:r>
      <w:r w:rsidRPr="00B64629">
        <w:rPr>
          <w:rFonts w:ascii="Times New Roman" w:hAnsi="Times New Roman" w:cs="Times New Roman"/>
          <w:sz w:val="28"/>
          <w:szCs w:val="28"/>
        </w:rPr>
        <w:t>s for Quality testing, sending samples to labs and receiving reports.</w:t>
      </w:r>
    </w:p>
    <w:p w14:paraId="4751C936" w14:textId="77777777" w:rsidR="000209C7" w:rsidRPr="00B64629" w:rsidRDefault="00172CF0" w:rsidP="00921763">
      <w:pPr>
        <w:pStyle w:val="NoSpacing"/>
        <w:numPr>
          <w:ilvl w:val="0"/>
          <w:numId w:val="14"/>
        </w:numPr>
        <w:spacing w:after="100" w:afterAutospacing="1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172CF0">
        <w:rPr>
          <w:rFonts w:ascii="Times New Roman" w:hAnsi="Times New Roman" w:cs="Times New Roman"/>
          <w:b/>
          <w:sz w:val="28"/>
          <w:szCs w:val="28"/>
        </w:rPr>
        <w:t>Ensuring quality of drugs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0209C7" w:rsidRPr="00B64629">
        <w:rPr>
          <w:rFonts w:ascii="Times New Roman" w:hAnsi="Times New Roman" w:cs="Times New Roman"/>
          <w:sz w:val="28"/>
          <w:szCs w:val="28"/>
        </w:rPr>
        <w:t xml:space="preserve">Steps </w:t>
      </w:r>
      <w:r w:rsidR="001F4D5F" w:rsidRPr="00B64629">
        <w:rPr>
          <w:rFonts w:ascii="Times New Roman" w:hAnsi="Times New Roman" w:cs="Times New Roman"/>
          <w:sz w:val="28"/>
          <w:szCs w:val="28"/>
        </w:rPr>
        <w:t xml:space="preserve">have been </w:t>
      </w:r>
      <w:r w:rsidR="000209C7" w:rsidRPr="00B64629">
        <w:rPr>
          <w:rFonts w:ascii="Times New Roman" w:hAnsi="Times New Roman" w:cs="Times New Roman"/>
          <w:sz w:val="28"/>
          <w:szCs w:val="28"/>
        </w:rPr>
        <w:t xml:space="preserve">taken </w:t>
      </w:r>
      <w:r w:rsidR="001F4D5F" w:rsidRPr="00B64629">
        <w:rPr>
          <w:rFonts w:ascii="Times New Roman" w:hAnsi="Times New Roman" w:cs="Times New Roman"/>
          <w:sz w:val="28"/>
          <w:szCs w:val="28"/>
        </w:rPr>
        <w:t xml:space="preserve">for </w:t>
      </w:r>
      <w:r w:rsidR="000209C7" w:rsidRPr="00B64629">
        <w:rPr>
          <w:rFonts w:ascii="Times New Roman" w:hAnsi="Times New Roman" w:cs="Times New Roman"/>
          <w:sz w:val="28"/>
          <w:szCs w:val="28"/>
        </w:rPr>
        <w:t xml:space="preserve">a </w:t>
      </w:r>
      <w:r w:rsidR="000209C7" w:rsidRPr="00B64629">
        <w:rPr>
          <w:rFonts w:ascii="Times New Roman" w:hAnsi="Times New Roman" w:cs="Times New Roman"/>
          <w:b/>
          <w:sz w:val="28"/>
          <w:szCs w:val="28"/>
        </w:rPr>
        <w:t>robust quality protocol</w:t>
      </w:r>
      <w:r w:rsidR="000209C7" w:rsidRPr="00B64629">
        <w:rPr>
          <w:rFonts w:ascii="Times New Roman" w:hAnsi="Times New Roman" w:cs="Times New Roman"/>
          <w:sz w:val="28"/>
          <w:szCs w:val="28"/>
        </w:rPr>
        <w:t xml:space="preserve"> for the drugs procured. </w:t>
      </w:r>
      <w:r w:rsidR="00E653C9" w:rsidRPr="00B64629">
        <w:rPr>
          <w:rFonts w:ascii="Times New Roman" w:hAnsi="Times New Roman" w:cs="Times New Roman"/>
          <w:sz w:val="28"/>
          <w:szCs w:val="28"/>
        </w:rPr>
        <w:t>12</w:t>
      </w:r>
      <w:r w:rsidR="001F4D5F" w:rsidRPr="00B64629">
        <w:rPr>
          <w:rFonts w:ascii="Times New Roman" w:hAnsi="Times New Roman" w:cs="Times New Roman"/>
          <w:sz w:val="28"/>
          <w:szCs w:val="28"/>
        </w:rPr>
        <w:t xml:space="preserve"> labs </w:t>
      </w:r>
      <w:r w:rsidR="00931BAE" w:rsidRPr="00B64629">
        <w:rPr>
          <w:rFonts w:ascii="Times New Roman" w:hAnsi="Times New Roman" w:cs="Times New Roman"/>
          <w:sz w:val="28"/>
          <w:szCs w:val="28"/>
        </w:rPr>
        <w:t xml:space="preserve">   </w:t>
      </w:r>
      <w:r w:rsidR="001F4D5F" w:rsidRPr="00B64629">
        <w:rPr>
          <w:rFonts w:ascii="Times New Roman" w:hAnsi="Times New Roman" w:cs="Times New Roman"/>
          <w:sz w:val="28"/>
          <w:szCs w:val="28"/>
        </w:rPr>
        <w:t xml:space="preserve">(NABL </w:t>
      </w:r>
      <w:r w:rsidR="00F73960" w:rsidRPr="00B64629">
        <w:rPr>
          <w:rFonts w:ascii="Times New Roman" w:hAnsi="Times New Roman" w:cs="Times New Roman"/>
          <w:sz w:val="28"/>
          <w:szCs w:val="28"/>
        </w:rPr>
        <w:t>accredited</w:t>
      </w:r>
      <w:r w:rsidR="001F4D5F" w:rsidRPr="00B64629">
        <w:rPr>
          <w:rFonts w:ascii="Times New Roman" w:hAnsi="Times New Roman" w:cs="Times New Roman"/>
          <w:sz w:val="28"/>
          <w:szCs w:val="28"/>
        </w:rPr>
        <w:t>) have been empanelled a</w:t>
      </w:r>
      <w:r w:rsidR="000209C7" w:rsidRPr="00B64629">
        <w:rPr>
          <w:rFonts w:ascii="Times New Roman" w:hAnsi="Times New Roman" w:cs="Times New Roman"/>
          <w:sz w:val="28"/>
          <w:szCs w:val="28"/>
        </w:rPr>
        <w:t xml:space="preserve">fter </w:t>
      </w:r>
      <w:r w:rsidR="001F4D5F" w:rsidRPr="00B64629">
        <w:rPr>
          <w:rFonts w:ascii="Times New Roman" w:hAnsi="Times New Roman" w:cs="Times New Roman"/>
          <w:sz w:val="28"/>
          <w:szCs w:val="28"/>
        </w:rPr>
        <w:t xml:space="preserve">a </w:t>
      </w:r>
      <w:r w:rsidR="00880C0C" w:rsidRPr="00B64629">
        <w:rPr>
          <w:rFonts w:ascii="Times New Roman" w:hAnsi="Times New Roman" w:cs="Times New Roman"/>
          <w:sz w:val="28"/>
          <w:szCs w:val="28"/>
        </w:rPr>
        <w:t>rigorous</w:t>
      </w:r>
      <w:r w:rsidR="001F4D5F" w:rsidRPr="00B64629">
        <w:rPr>
          <w:rFonts w:ascii="Times New Roman" w:hAnsi="Times New Roman" w:cs="Times New Roman"/>
          <w:sz w:val="28"/>
          <w:szCs w:val="28"/>
        </w:rPr>
        <w:t xml:space="preserve"> QCBS based selection process.</w:t>
      </w:r>
    </w:p>
    <w:p w14:paraId="27A0F3E9" w14:textId="77777777" w:rsidR="000209C7" w:rsidRPr="00B64629" w:rsidRDefault="00172CF0" w:rsidP="00921763">
      <w:pPr>
        <w:pStyle w:val="NoSpacing"/>
        <w:numPr>
          <w:ilvl w:val="0"/>
          <w:numId w:val="14"/>
        </w:numPr>
        <w:spacing w:after="100" w:afterAutospacing="1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E8112B">
        <w:rPr>
          <w:rFonts w:ascii="Times New Roman" w:hAnsi="Times New Roman" w:cs="Times New Roman"/>
          <w:b/>
          <w:sz w:val="28"/>
          <w:szCs w:val="28"/>
        </w:rPr>
        <w:t xml:space="preserve">Clarity on roles &amp; responsibilities of </w:t>
      </w:r>
      <w:r w:rsidR="00E8112B" w:rsidRPr="00E8112B">
        <w:rPr>
          <w:rFonts w:ascii="Times New Roman" w:hAnsi="Times New Roman" w:cs="Times New Roman"/>
          <w:b/>
          <w:sz w:val="28"/>
          <w:szCs w:val="28"/>
        </w:rPr>
        <w:t>officers at various levels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E8112B">
        <w:rPr>
          <w:rFonts w:ascii="Times New Roman" w:hAnsi="Times New Roman" w:cs="Times New Roman"/>
          <w:sz w:val="28"/>
          <w:szCs w:val="28"/>
        </w:rPr>
        <w:t xml:space="preserve">For </w:t>
      </w:r>
      <w:r w:rsidR="000209C7" w:rsidRPr="00B64629">
        <w:rPr>
          <w:rFonts w:ascii="Times New Roman" w:hAnsi="Times New Roman" w:cs="Times New Roman"/>
          <w:sz w:val="28"/>
          <w:szCs w:val="28"/>
        </w:rPr>
        <w:t>effective implementation of the programme</w:t>
      </w:r>
      <w:r w:rsidR="001F4D5F" w:rsidRPr="00B64629">
        <w:rPr>
          <w:rFonts w:ascii="Times New Roman" w:hAnsi="Times New Roman" w:cs="Times New Roman"/>
          <w:sz w:val="28"/>
          <w:szCs w:val="28"/>
        </w:rPr>
        <w:t>,</w:t>
      </w:r>
      <w:r w:rsidR="000209C7" w:rsidRPr="00B64629">
        <w:rPr>
          <w:rFonts w:ascii="Times New Roman" w:hAnsi="Times New Roman" w:cs="Times New Roman"/>
          <w:sz w:val="28"/>
          <w:szCs w:val="28"/>
        </w:rPr>
        <w:t xml:space="preserve"> </w:t>
      </w:r>
      <w:r w:rsidR="00E8112B">
        <w:rPr>
          <w:rFonts w:ascii="Times New Roman" w:hAnsi="Times New Roman" w:cs="Times New Roman"/>
          <w:sz w:val="28"/>
          <w:szCs w:val="28"/>
        </w:rPr>
        <w:t xml:space="preserve">roles &amp; responsibilities have been worked out. Office order enclosed at </w:t>
      </w:r>
      <w:r w:rsidR="00E8112B" w:rsidRPr="00E8112B">
        <w:rPr>
          <w:rFonts w:ascii="Times New Roman" w:hAnsi="Times New Roman" w:cs="Times New Roman"/>
          <w:b/>
          <w:sz w:val="28"/>
          <w:szCs w:val="28"/>
        </w:rPr>
        <w:t>Annexure-B</w:t>
      </w:r>
      <w:r w:rsidR="00E8112B">
        <w:rPr>
          <w:rFonts w:ascii="Times New Roman" w:hAnsi="Times New Roman" w:cs="Times New Roman"/>
          <w:sz w:val="28"/>
          <w:szCs w:val="28"/>
        </w:rPr>
        <w:t xml:space="preserve">. Further, </w:t>
      </w:r>
      <w:r w:rsidR="000209C7" w:rsidRPr="00B64629">
        <w:rPr>
          <w:rFonts w:ascii="Times New Roman" w:hAnsi="Times New Roman" w:cs="Times New Roman"/>
          <w:sz w:val="28"/>
          <w:szCs w:val="28"/>
        </w:rPr>
        <w:t xml:space="preserve">the </w:t>
      </w:r>
      <w:r w:rsidR="00E653C9" w:rsidRPr="00B64629">
        <w:rPr>
          <w:rFonts w:ascii="Times New Roman" w:hAnsi="Times New Roman" w:cs="Times New Roman"/>
          <w:b/>
          <w:bCs/>
          <w:sz w:val="28"/>
          <w:szCs w:val="28"/>
        </w:rPr>
        <w:t xml:space="preserve">State Drugs </w:t>
      </w:r>
      <w:r w:rsidR="00E653C9" w:rsidRPr="00B64629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Management Unit </w:t>
      </w:r>
      <w:r w:rsidR="00634E08" w:rsidRPr="00B64629">
        <w:rPr>
          <w:rFonts w:ascii="Times New Roman" w:hAnsi="Times New Roman" w:cs="Times New Roman"/>
          <w:b/>
          <w:bCs/>
          <w:sz w:val="28"/>
          <w:szCs w:val="28"/>
        </w:rPr>
        <w:t xml:space="preserve">(SDMU) </w:t>
      </w:r>
      <w:r w:rsidR="00E653C9" w:rsidRPr="00B64629">
        <w:rPr>
          <w:rFonts w:ascii="Times New Roman" w:hAnsi="Times New Roman" w:cs="Times New Roman"/>
          <w:b/>
          <w:bCs/>
          <w:sz w:val="28"/>
          <w:szCs w:val="28"/>
        </w:rPr>
        <w:t xml:space="preserve">under Director of Health </w:t>
      </w:r>
      <w:r w:rsidR="00634E08" w:rsidRPr="00B64629">
        <w:rPr>
          <w:rFonts w:ascii="Times New Roman" w:hAnsi="Times New Roman" w:cs="Times New Roman"/>
          <w:b/>
          <w:bCs/>
          <w:sz w:val="28"/>
          <w:szCs w:val="28"/>
        </w:rPr>
        <w:t>Services</w:t>
      </w:r>
      <w:r w:rsidR="00E653C9" w:rsidRPr="00B646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F4D5F" w:rsidRPr="00B64629">
        <w:rPr>
          <w:rFonts w:ascii="Times New Roman" w:hAnsi="Times New Roman" w:cs="Times New Roman"/>
          <w:sz w:val="28"/>
          <w:szCs w:val="28"/>
        </w:rPr>
        <w:t>ha</w:t>
      </w:r>
      <w:r w:rsidR="004410AB" w:rsidRPr="00B64629">
        <w:rPr>
          <w:rFonts w:ascii="Times New Roman" w:hAnsi="Times New Roman" w:cs="Times New Roman"/>
          <w:sz w:val="28"/>
          <w:szCs w:val="28"/>
        </w:rPr>
        <w:t>s</w:t>
      </w:r>
      <w:r w:rsidR="00E8112B">
        <w:rPr>
          <w:rFonts w:ascii="Times New Roman" w:hAnsi="Times New Roman" w:cs="Times New Roman"/>
          <w:sz w:val="28"/>
          <w:szCs w:val="28"/>
        </w:rPr>
        <w:t xml:space="preserve"> been assigned the following tasks:</w:t>
      </w:r>
      <w:r w:rsidR="004410AB" w:rsidRPr="00B6462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B9FC92" w14:textId="77777777" w:rsidR="000209C7" w:rsidRPr="00B64629" w:rsidRDefault="004C37FD" w:rsidP="00921763">
      <w:pPr>
        <w:pStyle w:val="NoSpacing"/>
        <w:numPr>
          <w:ilvl w:val="0"/>
          <w:numId w:val="15"/>
        </w:numPr>
        <w:spacing w:after="100" w:afterAutospacing="1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 w:rsidRPr="00B64629">
        <w:rPr>
          <w:rFonts w:ascii="Times New Roman" w:hAnsi="Times New Roman" w:cs="Times New Roman"/>
          <w:sz w:val="28"/>
          <w:szCs w:val="28"/>
        </w:rPr>
        <w:t xml:space="preserve">Monitoring &amp; </w:t>
      </w:r>
      <w:r w:rsidR="00E8112B">
        <w:rPr>
          <w:rFonts w:ascii="Times New Roman" w:hAnsi="Times New Roman" w:cs="Times New Roman"/>
          <w:sz w:val="28"/>
          <w:szCs w:val="28"/>
        </w:rPr>
        <w:t xml:space="preserve">surprise </w:t>
      </w:r>
      <w:r w:rsidRPr="00B64629">
        <w:rPr>
          <w:rFonts w:ascii="Times New Roman" w:hAnsi="Times New Roman" w:cs="Times New Roman"/>
          <w:sz w:val="28"/>
          <w:szCs w:val="28"/>
        </w:rPr>
        <w:t>visit</w:t>
      </w:r>
      <w:r w:rsidR="00E8112B">
        <w:rPr>
          <w:rFonts w:ascii="Times New Roman" w:hAnsi="Times New Roman" w:cs="Times New Roman"/>
          <w:sz w:val="28"/>
          <w:szCs w:val="28"/>
        </w:rPr>
        <w:t>s</w:t>
      </w:r>
      <w:r w:rsidRPr="00B64629">
        <w:rPr>
          <w:rFonts w:ascii="Times New Roman" w:hAnsi="Times New Roman" w:cs="Times New Roman"/>
          <w:sz w:val="28"/>
          <w:szCs w:val="28"/>
        </w:rPr>
        <w:t xml:space="preserve"> by </w:t>
      </w:r>
      <w:r w:rsidRPr="00B64629">
        <w:rPr>
          <w:rFonts w:ascii="Times New Roman" w:hAnsi="Times New Roman" w:cs="Times New Roman"/>
          <w:b/>
          <w:bCs/>
          <w:sz w:val="28"/>
          <w:szCs w:val="28"/>
          <w:u w:val="single"/>
        </w:rPr>
        <w:t>State level squad</w:t>
      </w:r>
      <w:r w:rsidR="0053729A" w:rsidRPr="00B64629">
        <w:rPr>
          <w:rFonts w:ascii="Times New Roman" w:hAnsi="Times New Roman" w:cs="Times New Roman"/>
          <w:b/>
          <w:bCs/>
          <w:sz w:val="28"/>
          <w:szCs w:val="28"/>
          <w:u w:val="single"/>
        </w:rPr>
        <w:t>s</w:t>
      </w:r>
      <w:r w:rsidRPr="00B64629">
        <w:rPr>
          <w:rFonts w:ascii="Times New Roman" w:hAnsi="Times New Roman" w:cs="Times New Roman"/>
          <w:sz w:val="28"/>
          <w:szCs w:val="28"/>
        </w:rPr>
        <w:t xml:space="preserve"> and analysis in the </w:t>
      </w:r>
      <w:r w:rsidR="00025D85" w:rsidRPr="00B64629">
        <w:rPr>
          <w:rFonts w:ascii="Times New Roman" w:hAnsi="Times New Roman" w:cs="Times New Roman"/>
          <w:sz w:val="28"/>
          <w:szCs w:val="28"/>
        </w:rPr>
        <w:t>prescribed format</w:t>
      </w:r>
      <w:r w:rsidRPr="00B64629">
        <w:rPr>
          <w:rFonts w:ascii="Times New Roman" w:hAnsi="Times New Roman" w:cs="Times New Roman"/>
          <w:sz w:val="28"/>
          <w:szCs w:val="28"/>
        </w:rPr>
        <w:t>.</w:t>
      </w:r>
    </w:p>
    <w:p w14:paraId="4E1B5F74" w14:textId="77777777" w:rsidR="004C37FD" w:rsidRPr="00B64629" w:rsidRDefault="004C37FD" w:rsidP="00921763">
      <w:pPr>
        <w:pStyle w:val="NoSpacing"/>
        <w:numPr>
          <w:ilvl w:val="0"/>
          <w:numId w:val="15"/>
        </w:numPr>
        <w:spacing w:after="100" w:afterAutospacing="1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 w:rsidRPr="00B64629">
        <w:rPr>
          <w:rFonts w:ascii="Times New Roman" w:hAnsi="Times New Roman" w:cs="Times New Roman"/>
          <w:sz w:val="28"/>
          <w:szCs w:val="28"/>
        </w:rPr>
        <w:t>Fixing a</w:t>
      </w:r>
      <w:r w:rsidR="00E8112B">
        <w:rPr>
          <w:rFonts w:ascii="Times New Roman" w:hAnsi="Times New Roman" w:cs="Times New Roman"/>
          <w:sz w:val="28"/>
          <w:szCs w:val="28"/>
        </w:rPr>
        <w:t>ccountability on non-performing</w:t>
      </w:r>
      <w:r w:rsidRPr="00B64629">
        <w:rPr>
          <w:rFonts w:ascii="Times New Roman" w:hAnsi="Times New Roman" w:cs="Times New Roman"/>
          <w:sz w:val="28"/>
          <w:szCs w:val="28"/>
        </w:rPr>
        <w:t xml:space="preserve"> districts/ medical college.</w:t>
      </w:r>
    </w:p>
    <w:p w14:paraId="0B29CCFF" w14:textId="77777777" w:rsidR="00E112D2" w:rsidRPr="00B64629" w:rsidRDefault="004C37FD" w:rsidP="00921763">
      <w:pPr>
        <w:pStyle w:val="NoSpacing"/>
        <w:numPr>
          <w:ilvl w:val="0"/>
          <w:numId w:val="15"/>
        </w:numPr>
        <w:spacing w:after="100" w:afterAutospacing="1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 w:rsidRPr="00B64629">
        <w:rPr>
          <w:rFonts w:ascii="Times New Roman" w:hAnsi="Times New Roman" w:cs="Times New Roman"/>
          <w:sz w:val="28"/>
          <w:szCs w:val="28"/>
        </w:rPr>
        <w:t>Compilation of prescription audit &amp; findings.</w:t>
      </w:r>
    </w:p>
    <w:p w14:paraId="5DA9FCAC" w14:textId="77777777" w:rsidR="004C37FD" w:rsidRPr="00B64629" w:rsidRDefault="004C37FD" w:rsidP="00921763">
      <w:pPr>
        <w:pStyle w:val="NoSpacing"/>
        <w:numPr>
          <w:ilvl w:val="0"/>
          <w:numId w:val="15"/>
        </w:numPr>
        <w:spacing w:after="100" w:afterAutospacing="1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 w:rsidRPr="00B64629">
        <w:rPr>
          <w:rFonts w:ascii="Times New Roman" w:hAnsi="Times New Roman" w:cs="Times New Roman"/>
          <w:sz w:val="28"/>
          <w:szCs w:val="28"/>
        </w:rPr>
        <w:t>Monitoring the use of e-Niramaya in co-ordination with OSMC</w:t>
      </w:r>
      <w:r w:rsidR="00B962AD" w:rsidRPr="00B64629">
        <w:rPr>
          <w:rFonts w:ascii="Times New Roman" w:hAnsi="Times New Roman" w:cs="Times New Roman"/>
          <w:sz w:val="28"/>
          <w:szCs w:val="28"/>
        </w:rPr>
        <w:t>L</w:t>
      </w:r>
      <w:r w:rsidRPr="00B64629">
        <w:rPr>
          <w:rFonts w:ascii="Times New Roman" w:hAnsi="Times New Roman" w:cs="Times New Roman"/>
          <w:sz w:val="28"/>
          <w:szCs w:val="28"/>
        </w:rPr>
        <w:t xml:space="preserve"> by health facilities.</w:t>
      </w:r>
    </w:p>
    <w:p w14:paraId="5D4F2880" w14:textId="77777777" w:rsidR="004C37FD" w:rsidRPr="00B64629" w:rsidRDefault="004C37FD" w:rsidP="00921763">
      <w:pPr>
        <w:pStyle w:val="NoSpacing"/>
        <w:numPr>
          <w:ilvl w:val="0"/>
          <w:numId w:val="15"/>
        </w:numPr>
        <w:spacing w:after="100" w:afterAutospacing="1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 w:rsidRPr="00B64629">
        <w:rPr>
          <w:rFonts w:ascii="Times New Roman" w:hAnsi="Times New Roman" w:cs="Times New Roman"/>
          <w:sz w:val="28"/>
          <w:szCs w:val="28"/>
        </w:rPr>
        <w:t>Monitoring opening of DDC</w:t>
      </w:r>
      <w:r w:rsidR="000C708C" w:rsidRPr="00B64629">
        <w:rPr>
          <w:rFonts w:ascii="Times New Roman" w:hAnsi="Times New Roman" w:cs="Times New Roman"/>
          <w:sz w:val="28"/>
          <w:szCs w:val="28"/>
        </w:rPr>
        <w:t>s</w:t>
      </w:r>
      <w:r w:rsidRPr="00B64629">
        <w:rPr>
          <w:rFonts w:ascii="Times New Roman" w:hAnsi="Times New Roman" w:cs="Times New Roman"/>
          <w:sz w:val="28"/>
          <w:szCs w:val="28"/>
        </w:rPr>
        <w:t>.</w:t>
      </w:r>
    </w:p>
    <w:p w14:paraId="40D1A46C" w14:textId="77777777" w:rsidR="00411487" w:rsidRPr="00921763" w:rsidRDefault="004C37FD" w:rsidP="00921763">
      <w:pPr>
        <w:pStyle w:val="NoSpacing"/>
        <w:numPr>
          <w:ilvl w:val="0"/>
          <w:numId w:val="15"/>
        </w:numPr>
        <w:spacing w:after="100" w:afterAutospacing="1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 w:rsidRPr="00B64629">
        <w:rPr>
          <w:rFonts w:ascii="Times New Roman" w:hAnsi="Times New Roman" w:cs="Times New Roman"/>
          <w:b/>
          <w:bCs/>
          <w:sz w:val="28"/>
          <w:szCs w:val="28"/>
        </w:rPr>
        <w:t>Monitoring of Local procurement</w:t>
      </w:r>
      <w:r w:rsidR="00E8112B">
        <w:rPr>
          <w:rFonts w:ascii="Times New Roman" w:hAnsi="Times New Roman" w:cs="Times New Roman"/>
          <w:sz w:val="28"/>
          <w:szCs w:val="28"/>
        </w:rPr>
        <w:t xml:space="preserve"> by facilities on</w:t>
      </w:r>
      <w:r w:rsidRPr="00B64629">
        <w:rPr>
          <w:rFonts w:ascii="Times New Roman" w:hAnsi="Times New Roman" w:cs="Times New Roman"/>
          <w:sz w:val="28"/>
          <w:szCs w:val="28"/>
        </w:rPr>
        <w:t xml:space="preserve"> nature of items procured, quantity of items procured &amp; </w:t>
      </w:r>
      <w:r w:rsidRPr="00B64629">
        <w:rPr>
          <w:rFonts w:ascii="Times New Roman" w:hAnsi="Times New Roman" w:cs="Times New Roman"/>
          <w:b/>
          <w:bCs/>
          <w:sz w:val="28"/>
          <w:szCs w:val="28"/>
        </w:rPr>
        <w:t xml:space="preserve">online entry </w:t>
      </w:r>
      <w:r w:rsidR="00E8112B">
        <w:rPr>
          <w:rFonts w:ascii="Times New Roman" w:hAnsi="Times New Roman" w:cs="Times New Roman"/>
          <w:b/>
          <w:bCs/>
          <w:sz w:val="28"/>
          <w:szCs w:val="28"/>
        </w:rPr>
        <w:t xml:space="preserve">of locally procured drugs </w:t>
      </w:r>
      <w:r w:rsidRPr="00B64629">
        <w:rPr>
          <w:rFonts w:ascii="Times New Roman" w:hAnsi="Times New Roman" w:cs="Times New Roman"/>
          <w:b/>
          <w:bCs/>
          <w:sz w:val="28"/>
          <w:szCs w:val="28"/>
        </w:rPr>
        <w:t>in e-Niramaya</w:t>
      </w:r>
      <w:r w:rsidR="00E8112B">
        <w:rPr>
          <w:rFonts w:ascii="Times New Roman" w:hAnsi="Times New Roman" w:cs="Times New Roman"/>
          <w:b/>
          <w:bCs/>
          <w:sz w:val="28"/>
          <w:szCs w:val="28"/>
        </w:rPr>
        <w:t xml:space="preserve"> software</w:t>
      </w:r>
      <w:r w:rsidRPr="00B6462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59D889E" w14:textId="77777777" w:rsidR="004C37FD" w:rsidRPr="00B64629" w:rsidRDefault="00CD3149" w:rsidP="00CD3149">
      <w:pPr>
        <w:pStyle w:val="NoSpacing"/>
        <w:numPr>
          <w:ilvl w:val="0"/>
          <w:numId w:val="14"/>
        </w:num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CD3149">
        <w:rPr>
          <w:rFonts w:ascii="Times New Roman" w:hAnsi="Times New Roman" w:cs="Times New Roman"/>
          <w:b/>
          <w:sz w:val="28"/>
          <w:szCs w:val="28"/>
        </w:rPr>
        <w:t>A</w:t>
      </w:r>
      <w:r w:rsidR="00793531" w:rsidRPr="00B64629">
        <w:rPr>
          <w:rFonts w:ascii="Times New Roman" w:hAnsi="Times New Roman" w:cs="Times New Roman"/>
          <w:b/>
          <w:bCs/>
          <w:sz w:val="28"/>
          <w:szCs w:val="28"/>
        </w:rPr>
        <w:t>wareness</w:t>
      </w:r>
      <w:r>
        <w:rPr>
          <w:rFonts w:ascii="Times New Roman" w:hAnsi="Times New Roman" w:cs="Times New Roman"/>
          <w:b/>
          <w:bCs/>
          <w:sz w:val="28"/>
          <w:szCs w:val="28"/>
        </w:rPr>
        <w:t>, visibilty</w:t>
      </w:r>
      <w:r>
        <w:rPr>
          <w:rFonts w:ascii="Times New Roman" w:hAnsi="Times New Roman" w:cs="Times New Roman"/>
          <w:sz w:val="28"/>
          <w:szCs w:val="28"/>
        </w:rPr>
        <w:t xml:space="preserve"> and</w:t>
      </w:r>
      <w:r w:rsidR="00793531" w:rsidRPr="00B64629">
        <w:rPr>
          <w:rFonts w:ascii="Times New Roman" w:hAnsi="Times New Roman" w:cs="Times New Roman"/>
          <w:sz w:val="28"/>
          <w:szCs w:val="28"/>
        </w:rPr>
        <w:t xml:space="preserve"> </w:t>
      </w:r>
      <w:r w:rsidR="00793531" w:rsidRPr="00B64629">
        <w:rPr>
          <w:rFonts w:ascii="Times New Roman" w:hAnsi="Times New Roman" w:cs="Times New Roman"/>
          <w:b/>
          <w:bCs/>
          <w:sz w:val="28"/>
          <w:szCs w:val="28"/>
        </w:rPr>
        <w:t>grievance redressal</w:t>
      </w:r>
      <w:r w:rsidR="00634E08" w:rsidRPr="00B64629">
        <w:rPr>
          <w:rFonts w:ascii="Times New Roman" w:hAnsi="Times New Roman" w:cs="Times New Roman"/>
          <w:sz w:val="28"/>
          <w:szCs w:val="28"/>
        </w:rPr>
        <w:t>,</w:t>
      </w:r>
      <w:r w:rsidR="00793531" w:rsidRPr="00B64629">
        <w:rPr>
          <w:rFonts w:ascii="Times New Roman" w:hAnsi="Times New Roman" w:cs="Times New Roman"/>
          <w:sz w:val="28"/>
          <w:szCs w:val="28"/>
        </w:rPr>
        <w:t xml:space="preserve"> </w:t>
      </w:r>
      <w:r w:rsidR="00C76163" w:rsidRPr="00B64629">
        <w:rPr>
          <w:rFonts w:ascii="Times New Roman" w:hAnsi="Times New Roman" w:cs="Times New Roman"/>
          <w:sz w:val="28"/>
          <w:szCs w:val="28"/>
        </w:rPr>
        <w:t>Govt</w:t>
      </w:r>
      <w:r w:rsidR="00025D85" w:rsidRPr="00B64629">
        <w:rPr>
          <w:rFonts w:ascii="Times New Roman" w:hAnsi="Times New Roman" w:cs="Times New Roman"/>
          <w:sz w:val="28"/>
          <w:szCs w:val="28"/>
        </w:rPr>
        <w:t>.</w:t>
      </w:r>
      <w:r w:rsidR="00911D42" w:rsidRPr="00B64629">
        <w:rPr>
          <w:rFonts w:ascii="Times New Roman" w:hAnsi="Times New Roman" w:cs="Times New Roman"/>
          <w:sz w:val="28"/>
          <w:szCs w:val="28"/>
        </w:rPr>
        <w:t xml:space="preserve"> has issued </w:t>
      </w:r>
      <w:r w:rsidR="00793531" w:rsidRPr="00B64629">
        <w:rPr>
          <w:rFonts w:ascii="Times New Roman" w:hAnsi="Times New Roman" w:cs="Times New Roman"/>
          <w:sz w:val="28"/>
          <w:szCs w:val="28"/>
        </w:rPr>
        <w:t xml:space="preserve"> </w:t>
      </w:r>
      <w:r w:rsidR="00DF08F7" w:rsidRPr="00B64629">
        <w:rPr>
          <w:rFonts w:ascii="Times New Roman" w:hAnsi="Times New Roman" w:cs="Times New Roman"/>
          <w:sz w:val="28"/>
          <w:szCs w:val="28"/>
        </w:rPr>
        <w:t>instruction</w:t>
      </w:r>
      <w:r w:rsidR="00634E08" w:rsidRPr="00B64629">
        <w:rPr>
          <w:rFonts w:ascii="Times New Roman" w:hAnsi="Times New Roman" w:cs="Times New Roman"/>
          <w:sz w:val="28"/>
          <w:szCs w:val="28"/>
        </w:rPr>
        <w:t>s</w:t>
      </w:r>
      <w:r w:rsidR="00793531" w:rsidRPr="00B64629">
        <w:rPr>
          <w:rFonts w:ascii="Times New Roman" w:hAnsi="Times New Roman" w:cs="Times New Roman"/>
          <w:sz w:val="28"/>
          <w:szCs w:val="28"/>
        </w:rPr>
        <w:t xml:space="preserve"> for </w:t>
      </w:r>
      <w:r w:rsidR="008E093F" w:rsidRPr="00B64629">
        <w:rPr>
          <w:rFonts w:ascii="Times New Roman" w:hAnsi="Times New Roman" w:cs="Times New Roman"/>
          <w:b/>
          <w:bCs/>
          <w:sz w:val="28"/>
          <w:szCs w:val="28"/>
        </w:rPr>
        <w:t xml:space="preserve">branding of Niramaya for greater </w:t>
      </w:r>
      <w:r w:rsidR="00314DA0" w:rsidRPr="00B64629">
        <w:rPr>
          <w:rFonts w:ascii="Times New Roman" w:hAnsi="Times New Roman" w:cs="Times New Roman"/>
          <w:b/>
          <w:bCs/>
          <w:sz w:val="28"/>
          <w:szCs w:val="28"/>
        </w:rPr>
        <w:t xml:space="preserve">visibility </w:t>
      </w:r>
      <w:r w:rsidR="00314DA0" w:rsidRPr="00B64629">
        <w:rPr>
          <w:rFonts w:ascii="Times New Roman" w:hAnsi="Times New Roman" w:cs="Times New Roman"/>
          <w:b/>
          <w:bCs/>
          <w:sz w:val="28"/>
          <w:szCs w:val="28"/>
          <w:lang w:val="en-GB"/>
        </w:rPr>
        <w:t>&amp; transparency</w:t>
      </w:r>
      <w:r w:rsidR="00750F63" w:rsidRPr="00B64629">
        <w:rPr>
          <w:rFonts w:ascii="Times New Roman" w:hAnsi="Times New Roman" w:cs="Times New Roman"/>
          <w:b/>
          <w:bCs/>
          <w:sz w:val="28"/>
          <w:szCs w:val="28"/>
          <w:lang w:val="en-GB"/>
        </w:rPr>
        <w:t>, as follows:</w:t>
      </w:r>
    </w:p>
    <w:p w14:paraId="478EF6E1" w14:textId="77777777" w:rsidR="00E9001C" w:rsidRPr="00B64629" w:rsidRDefault="00AC024A" w:rsidP="00921763">
      <w:pPr>
        <w:pStyle w:val="NoSpacing"/>
        <w:numPr>
          <w:ilvl w:val="0"/>
          <w:numId w:val="17"/>
        </w:numPr>
        <w:spacing w:after="100" w:afterAutospacing="1"/>
        <w:ind w:left="1418" w:hanging="425"/>
        <w:jc w:val="both"/>
        <w:rPr>
          <w:rFonts w:ascii="Times New Roman" w:hAnsi="Times New Roman" w:cs="Times New Roman"/>
          <w:sz w:val="28"/>
          <w:szCs w:val="28"/>
        </w:rPr>
      </w:pPr>
      <w:r w:rsidRPr="00B64629">
        <w:rPr>
          <w:rFonts w:ascii="Times New Roman" w:hAnsi="Times New Roman" w:cs="Times New Roman"/>
          <w:sz w:val="28"/>
          <w:szCs w:val="28"/>
        </w:rPr>
        <w:t xml:space="preserve">Opening of the </w:t>
      </w:r>
      <w:r w:rsidR="00663DCF" w:rsidRPr="00B64629">
        <w:rPr>
          <w:rFonts w:ascii="Times New Roman" w:hAnsi="Times New Roman" w:cs="Times New Roman"/>
          <w:sz w:val="28"/>
          <w:szCs w:val="28"/>
        </w:rPr>
        <w:t xml:space="preserve">DDC Counter (Niramaya Counter) at a </w:t>
      </w:r>
      <w:r w:rsidR="00E9001C" w:rsidRPr="00B64629">
        <w:rPr>
          <w:rFonts w:ascii="Times New Roman" w:hAnsi="Times New Roman" w:cs="Times New Roman"/>
          <w:sz w:val="28"/>
          <w:szCs w:val="28"/>
        </w:rPr>
        <w:t xml:space="preserve">conspicuous &amp; easily accessible place in the facility. </w:t>
      </w:r>
    </w:p>
    <w:p w14:paraId="52A1FBA4" w14:textId="77777777" w:rsidR="00E9001C" w:rsidRPr="00B64629" w:rsidRDefault="00284154" w:rsidP="00921763">
      <w:pPr>
        <w:pStyle w:val="NoSpacing"/>
        <w:numPr>
          <w:ilvl w:val="0"/>
          <w:numId w:val="17"/>
        </w:numPr>
        <w:spacing w:after="100" w:afterAutospacing="1"/>
        <w:ind w:left="1418" w:hanging="425"/>
        <w:jc w:val="both"/>
        <w:rPr>
          <w:rFonts w:ascii="Times New Roman" w:hAnsi="Times New Roman" w:cs="Times New Roman"/>
          <w:sz w:val="28"/>
          <w:szCs w:val="28"/>
        </w:rPr>
      </w:pPr>
      <w:r w:rsidRPr="00B64629">
        <w:rPr>
          <w:rFonts w:ascii="Times New Roman" w:hAnsi="Times New Roman" w:cs="Times New Roman"/>
          <w:sz w:val="28"/>
          <w:szCs w:val="28"/>
        </w:rPr>
        <w:t xml:space="preserve">Signages </w:t>
      </w:r>
      <w:r w:rsidR="00406FE1" w:rsidRPr="00B64629">
        <w:rPr>
          <w:rFonts w:ascii="Times New Roman" w:hAnsi="Times New Roman" w:cs="Times New Roman"/>
          <w:sz w:val="28"/>
          <w:szCs w:val="28"/>
        </w:rPr>
        <w:t xml:space="preserve">in the health facility </w:t>
      </w:r>
      <w:r w:rsidRPr="00B64629">
        <w:rPr>
          <w:rFonts w:ascii="Times New Roman" w:hAnsi="Times New Roman" w:cs="Times New Roman"/>
          <w:sz w:val="28"/>
          <w:szCs w:val="28"/>
        </w:rPr>
        <w:t>with direction</w:t>
      </w:r>
      <w:r w:rsidR="00406FE1" w:rsidRPr="00B64629">
        <w:rPr>
          <w:rFonts w:ascii="Times New Roman" w:hAnsi="Times New Roman" w:cs="Times New Roman"/>
          <w:sz w:val="28"/>
          <w:szCs w:val="28"/>
        </w:rPr>
        <w:t>s</w:t>
      </w:r>
      <w:r w:rsidR="00E9001C" w:rsidRPr="00B64629">
        <w:rPr>
          <w:rFonts w:ascii="Times New Roman" w:hAnsi="Times New Roman" w:cs="Times New Roman"/>
          <w:sz w:val="28"/>
          <w:szCs w:val="28"/>
        </w:rPr>
        <w:t xml:space="preserve"> leading to Niramaya Counter</w:t>
      </w:r>
      <w:r w:rsidR="00E957AB" w:rsidRPr="00B64629">
        <w:rPr>
          <w:rFonts w:ascii="Times New Roman" w:hAnsi="Times New Roman" w:cs="Times New Roman"/>
          <w:sz w:val="28"/>
          <w:szCs w:val="28"/>
        </w:rPr>
        <w:t>.</w:t>
      </w:r>
    </w:p>
    <w:p w14:paraId="2B3F9D9E" w14:textId="77777777" w:rsidR="00793531" w:rsidRPr="00B64629" w:rsidRDefault="00107517" w:rsidP="00921763">
      <w:pPr>
        <w:pStyle w:val="NoSpacing"/>
        <w:numPr>
          <w:ilvl w:val="0"/>
          <w:numId w:val="17"/>
        </w:numPr>
        <w:spacing w:after="100" w:afterAutospacing="1"/>
        <w:ind w:left="1418" w:hanging="425"/>
        <w:jc w:val="both"/>
        <w:rPr>
          <w:rFonts w:ascii="Times New Roman" w:hAnsi="Times New Roman" w:cs="Times New Roman"/>
          <w:sz w:val="28"/>
          <w:szCs w:val="28"/>
        </w:rPr>
      </w:pPr>
      <w:r w:rsidRPr="00B64629">
        <w:rPr>
          <w:rFonts w:ascii="Times New Roman" w:hAnsi="Times New Roman" w:cs="Times New Roman"/>
          <w:sz w:val="28"/>
          <w:szCs w:val="28"/>
        </w:rPr>
        <w:t>I</w:t>
      </w:r>
      <w:r w:rsidR="00793531" w:rsidRPr="00B64629">
        <w:rPr>
          <w:rFonts w:ascii="Times New Roman" w:hAnsi="Times New Roman" w:cs="Times New Roman"/>
          <w:sz w:val="28"/>
          <w:szCs w:val="28"/>
        </w:rPr>
        <w:t xml:space="preserve">nformation </w:t>
      </w:r>
      <w:r w:rsidR="00F115B2" w:rsidRPr="00B64629">
        <w:rPr>
          <w:rFonts w:ascii="Times New Roman" w:hAnsi="Times New Roman" w:cs="Times New Roman"/>
          <w:sz w:val="28"/>
          <w:szCs w:val="28"/>
        </w:rPr>
        <w:t>boa</w:t>
      </w:r>
      <w:r w:rsidR="001E3651" w:rsidRPr="00B64629">
        <w:rPr>
          <w:rFonts w:ascii="Times New Roman" w:hAnsi="Times New Roman" w:cs="Times New Roman"/>
          <w:sz w:val="28"/>
          <w:szCs w:val="28"/>
        </w:rPr>
        <w:t>rd at the Niramaya Counter</w:t>
      </w:r>
      <w:r w:rsidR="00F115B2" w:rsidRPr="00B64629">
        <w:rPr>
          <w:rFonts w:ascii="Times New Roman" w:hAnsi="Times New Roman" w:cs="Times New Roman"/>
          <w:sz w:val="28"/>
          <w:szCs w:val="28"/>
        </w:rPr>
        <w:t xml:space="preserve"> </w:t>
      </w:r>
      <w:r w:rsidR="002F0546" w:rsidRPr="00B64629">
        <w:rPr>
          <w:rFonts w:ascii="Times New Roman" w:hAnsi="Times New Roman" w:cs="Times New Roman"/>
          <w:sz w:val="28"/>
          <w:szCs w:val="28"/>
        </w:rPr>
        <w:t>with</w:t>
      </w:r>
      <w:r w:rsidR="006103B7" w:rsidRPr="00B64629">
        <w:rPr>
          <w:rFonts w:ascii="Times New Roman" w:hAnsi="Times New Roman" w:cs="Times New Roman"/>
          <w:sz w:val="28"/>
          <w:szCs w:val="28"/>
        </w:rPr>
        <w:t xml:space="preserve"> scope of Niramaya </w:t>
      </w:r>
      <w:r w:rsidR="00CF5CC3" w:rsidRPr="00B64629">
        <w:rPr>
          <w:rFonts w:ascii="Times New Roman" w:hAnsi="Times New Roman" w:cs="Times New Roman"/>
          <w:sz w:val="28"/>
          <w:szCs w:val="28"/>
        </w:rPr>
        <w:t>&amp; opening &amp; closing hours.</w:t>
      </w:r>
    </w:p>
    <w:p w14:paraId="428E8479" w14:textId="77777777" w:rsidR="00793531" w:rsidRPr="00B64629" w:rsidRDefault="00793531" w:rsidP="00921763">
      <w:pPr>
        <w:pStyle w:val="NoSpacing"/>
        <w:numPr>
          <w:ilvl w:val="0"/>
          <w:numId w:val="17"/>
        </w:numPr>
        <w:spacing w:after="100" w:afterAutospacing="1"/>
        <w:ind w:left="1418" w:hanging="425"/>
        <w:jc w:val="both"/>
        <w:rPr>
          <w:rFonts w:ascii="Times New Roman" w:hAnsi="Times New Roman" w:cs="Times New Roman"/>
          <w:sz w:val="28"/>
          <w:szCs w:val="28"/>
        </w:rPr>
      </w:pPr>
      <w:r w:rsidRPr="00B64629">
        <w:rPr>
          <w:rFonts w:ascii="Times New Roman" w:hAnsi="Times New Roman" w:cs="Times New Roman"/>
          <w:sz w:val="28"/>
          <w:szCs w:val="28"/>
        </w:rPr>
        <w:t>Disp</w:t>
      </w:r>
      <w:r w:rsidR="002F0546" w:rsidRPr="00B64629">
        <w:rPr>
          <w:rFonts w:ascii="Times New Roman" w:hAnsi="Times New Roman" w:cs="Times New Roman"/>
          <w:sz w:val="28"/>
          <w:szCs w:val="28"/>
        </w:rPr>
        <w:t>lay board to mention</w:t>
      </w:r>
      <w:r w:rsidR="00634E08" w:rsidRPr="00B64629">
        <w:rPr>
          <w:rFonts w:ascii="Times New Roman" w:hAnsi="Times New Roman" w:cs="Times New Roman"/>
          <w:sz w:val="28"/>
          <w:szCs w:val="28"/>
        </w:rPr>
        <w:t xml:space="preserve"> </w:t>
      </w:r>
      <w:r w:rsidR="00877211" w:rsidRPr="00B64629">
        <w:rPr>
          <w:rFonts w:ascii="Times New Roman" w:hAnsi="Times New Roman" w:cs="Times New Roman"/>
          <w:sz w:val="28"/>
          <w:szCs w:val="28"/>
        </w:rPr>
        <w:t>contact details of the Officer handling</w:t>
      </w:r>
      <w:r w:rsidR="006103B7" w:rsidRPr="00B64629">
        <w:rPr>
          <w:rFonts w:ascii="Times New Roman" w:hAnsi="Times New Roman" w:cs="Times New Roman"/>
          <w:sz w:val="28"/>
          <w:szCs w:val="28"/>
        </w:rPr>
        <w:t xml:space="preserve"> Niramaya in the facility</w:t>
      </w:r>
      <w:r w:rsidRPr="00B64629">
        <w:rPr>
          <w:rFonts w:ascii="Times New Roman" w:hAnsi="Times New Roman" w:cs="Times New Roman"/>
          <w:sz w:val="28"/>
          <w:szCs w:val="28"/>
        </w:rPr>
        <w:t>.</w:t>
      </w:r>
    </w:p>
    <w:p w14:paraId="707CFA22" w14:textId="77777777" w:rsidR="00172CF0" w:rsidRDefault="00793531" w:rsidP="00172CF0">
      <w:pPr>
        <w:pStyle w:val="NoSpacing"/>
        <w:numPr>
          <w:ilvl w:val="0"/>
          <w:numId w:val="17"/>
        </w:numPr>
        <w:spacing w:after="100" w:afterAutospacing="1"/>
        <w:ind w:left="1418" w:hanging="425"/>
        <w:jc w:val="both"/>
        <w:rPr>
          <w:rFonts w:ascii="Times New Roman" w:hAnsi="Times New Roman" w:cs="Times New Roman"/>
          <w:sz w:val="28"/>
          <w:szCs w:val="28"/>
        </w:rPr>
      </w:pPr>
      <w:r w:rsidRPr="00B64629">
        <w:rPr>
          <w:rFonts w:ascii="Times New Roman" w:hAnsi="Times New Roman" w:cs="Times New Roman"/>
          <w:sz w:val="28"/>
          <w:szCs w:val="28"/>
        </w:rPr>
        <w:t xml:space="preserve">Display board </w:t>
      </w:r>
      <w:r w:rsidR="00CA3E2F" w:rsidRPr="00B64629">
        <w:rPr>
          <w:rFonts w:ascii="Times New Roman" w:hAnsi="Times New Roman" w:cs="Times New Roman"/>
          <w:sz w:val="28"/>
          <w:szCs w:val="28"/>
        </w:rPr>
        <w:t xml:space="preserve">at </w:t>
      </w:r>
      <w:r w:rsidR="00F87B39" w:rsidRPr="00B64629">
        <w:rPr>
          <w:rFonts w:ascii="Times New Roman" w:hAnsi="Times New Roman" w:cs="Times New Roman"/>
          <w:sz w:val="28"/>
          <w:szCs w:val="28"/>
        </w:rPr>
        <w:t xml:space="preserve">each </w:t>
      </w:r>
      <w:r w:rsidR="00CA3E2F" w:rsidRPr="00B64629">
        <w:rPr>
          <w:rFonts w:ascii="Times New Roman" w:hAnsi="Times New Roman" w:cs="Times New Roman"/>
          <w:sz w:val="28"/>
          <w:szCs w:val="28"/>
        </w:rPr>
        <w:t xml:space="preserve">OPD with list </w:t>
      </w:r>
      <w:r w:rsidRPr="00B64629">
        <w:rPr>
          <w:rFonts w:ascii="Times New Roman" w:hAnsi="Times New Roman" w:cs="Times New Roman"/>
          <w:sz w:val="28"/>
          <w:szCs w:val="28"/>
        </w:rPr>
        <w:t>of available drugs.</w:t>
      </w:r>
    </w:p>
    <w:p w14:paraId="0594E4F0" w14:textId="64DBFAB0" w:rsidR="00CD3149" w:rsidRPr="00CD3149" w:rsidRDefault="00CD3149" w:rsidP="0015204E">
      <w:pPr>
        <w:pStyle w:val="NoSpacing"/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B64629">
        <w:rPr>
          <w:rFonts w:ascii="Times New Roman" w:hAnsi="Times New Roman" w:cs="Times New Roman"/>
          <w:sz w:val="28"/>
          <w:szCs w:val="28"/>
        </w:rPr>
        <w:t xml:space="preserve">Collectors are monitoring the scheme as per directions issued vide letter no. 15822 dated 13.06.2017 by the Commissioner-cum-Secretary H and FW dept. with a </w:t>
      </w:r>
      <w:r w:rsidRPr="00CD3149">
        <w:rPr>
          <w:rFonts w:ascii="Times New Roman" w:hAnsi="Times New Roman" w:cs="Times New Roman"/>
          <w:b/>
          <w:sz w:val="28"/>
          <w:szCs w:val="28"/>
        </w:rPr>
        <w:t>check list</w:t>
      </w:r>
      <w:r w:rsidRPr="00B64629">
        <w:rPr>
          <w:rFonts w:ascii="Times New Roman" w:hAnsi="Times New Roman" w:cs="Times New Roman"/>
          <w:sz w:val="28"/>
          <w:szCs w:val="28"/>
        </w:rPr>
        <w:t xml:space="preserve"> for review (copy enclosed). However, reports on review of the scheme are awaited from the Collectors.  </w:t>
      </w:r>
    </w:p>
    <w:p w14:paraId="3C1F84F5" w14:textId="77777777" w:rsidR="00204DC8" w:rsidRPr="00B64629" w:rsidRDefault="005C2163" w:rsidP="00CD3149">
      <w:pPr>
        <w:pStyle w:val="NoSpacing"/>
        <w:spacing w:after="100" w:afterAutospacing="1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 w:rsidRPr="00B64629">
        <w:rPr>
          <w:rFonts w:ascii="Times New Roman" w:hAnsi="Times New Roman" w:cs="Times New Roman"/>
          <w:sz w:val="28"/>
          <w:szCs w:val="28"/>
        </w:rPr>
        <w:t>———————————————</w:t>
      </w:r>
    </w:p>
    <w:p w14:paraId="203C8692" w14:textId="77777777" w:rsidR="00204DC8" w:rsidRPr="00B64629" w:rsidRDefault="00204DC8" w:rsidP="00921763">
      <w:pPr>
        <w:pStyle w:val="ListParagraph"/>
        <w:autoSpaceDE w:val="0"/>
        <w:autoSpaceDN w:val="0"/>
        <w:adjustRightInd w:val="0"/>
        <w:spacing w:after="100" w:afterAutospacing="1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4D03412A" w14:textId="77777777" w:rsidR="00204DC8" w:rsidRDefault="00204DC8" w:rsidP="00921763">
      <w:pPr>
        <w:pStyle w:val="ListParagraph"/>
        <w:autoSpaceDE w:val="0"/>
        <w:autoSpaceDN w:val="0"/>
        <w:adjustRightInd w:val="0"/>
        <w:spacing w:after="100" w:afterAutospacing="1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10E7D5F5" w14:textId="77777777" w:rsidR="00CD3149" w:rsidRDefault="00CD3149" w:rsidP="00921763">
      <w:pPr>
        <w:pStyle w:val="ListParagraph"/>
        <w:autoSpaceDE w:val="0"/>
        <w:autoSpaceDN w:val="0"/>
        <w:adjustRightInd w:val="0"/>
        <w:spacing w:after="100" w:afterAutospacing="1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2907C87C" w14:textId="77777777" w:rsidR="00CD3149" w:rsidRDefault="00CD3149" w:rsidP="00921763">
      <w:pPr>
        <w:pStyle w:val="ListParagraph"/>
        <w:autoSpaceDE w:val="0"/>
        <w:autoSpaceDN w:val="0"/>
        <w:adjustRightInd w:val="0"/>
        <w:spacing w:after="100" w:afterAutospacing="1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2AA30488" w14:textId="77777777" w:rsidR="00CD3149" w:rsidRDefault="00CD3149" w:rsidP="00921763">
      <w:pPr>
        <w:pStyle w:val="ListParagraph"/>
        <w:autoSpaceDE w:val="0"/>
        <w:autoSpaceDN w:val="0"/>
        <w:adjustRightInd w:val="0"/>
        <w:spacing w:after="100" w:afterAutospacing="1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4AF193D2" w14:textId="77777777" w:rsidR="00CD3149" w:rsidRDefault="00CD3149" w:rsidP="00921763">
      <w:pPr>
        <w:pStyle w:val="ListParagraph"/>
        <w:autoSpaceDE w:val="0"/>
        <w:autoSpaceDN w:val="0"/>
        <w:adjustRightInd w:val="0"/>
        <w:spacing w:after="100" w:afterAutospacing="1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30C0C4E5" w14:textId="77777777" w:rsidR="00CD3149" w:rsidRPr="00B64629" w:rsidRDefault="00CD3149" w:rsidP="00921763">
      <w:pPr>
        <w:pStyle w:val="ListParagraph"/>
        <w:autoSpaceDE w:val="0"/>
        <w:autoSpaceDN w:val="0"/>
        <w:adjustRightInd w:val="0"/>
        <w:spacing w:after="100" w:afterAutospacing="1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0857DCD5" w14:textId="77777777" w:rsidR="007E4388" w:rsidRDefault="007E4388" w:rsidP="00921763">
      <w:pPr>
        <w:pStyle w:val="ListParagraph"/>
        <w:autoSpaceDE w:val="0"/>
        <w:autoSpaceDN w:val="0"/>
        <w:adjustRightInd w:val="0"/>
        <w:spacing w:after="100" w:afterAutospacing="1" w:line="240" w:lineRule="auto"/>
        <w:ind w:left="426" w:hanging="426"/>
        <w:jc w:val="right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DBF9978" w14:textId="77777777" w:rsidR="007E4388" w:rsidRDefault="007E4388" w:rsidP="00921763">
      <w:pPr>
        <w:pStyle w:val="ListParagraph"/>
        <w:autoSpaceDE w:val="0"/>
        <w:autoSpaceDN w:val="0"/>
        <w:adjustRightInd w:val="0"/>
        <w:spacing w:after="100" w:afterAutospacing="1" w:line="240" w:lineRule="auto"/>
        <w:ind w:left="426" w:hanging="426"/>
        <w:jc w:val="right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E4E445A" w14:textId="77777777" w:rsidR="00204DC8" w:rsidRPr="00CD3149" w:rsidRDefault="00204DC8" w:rsidP="00921763">
      <w:pPr>
        <w:pStyle w:val="ListParagraph"/>
        <w:autoSpaceDE w:val="0"/>
        <w:autoSpaceDN w:val="0"/>
        <w:adjustRightInd w:val="0"/>
        <w:spacing w:after="100" w:afterAutospacing="1" w:line="240" w:lineRule="auto"/>
        <w:ind w:left="426" w:hanging="426"/>
        <w:jc w:val="right"/>
        <w:rPr>
          <w:rFonts w:ascii="Times New Roman" w:hAnsi="Times New Roman"/>
          <w:b/>
          <w:bCs/>
          <w:sz w:val="24"/>
          <w:szCs w:val="24"/>
          <w:u w:val="single"/>
        </w:rPr>
      </w:pPr>
      <w:r w:rsidRPr="00CD3149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 xml:space="preserve">Annexure – A </w:t>
      </w:r>
    </w:p>
    <w:p w14:paraId="4BA1359E" w14:textId="77777777" w:rsidR="00204DC8" w:rsidRPr="00CD3149" w:rsidRDefault="00204DC8" w:rsidP="00921763">
      <w:pPr>
        <w:pStyle w:val="ListParagraph"/>
        <w:autoSpaceDE w:val="0"/>
        <w:autoSpaceDN w:val="0"/>
        <w:adjustRightInd w:val="0"/>
        <w:spacing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10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8"/>
        <w:gridCol w:w="1672"/>
        <w:gridCol w:w="1025"/>
        <w:gridCol w:w="1025"/>
        <w:gridCol w:w="1025"/>
        <w:gridCol w:w="1025"/>
        <w:gridCol w:w="1025"/>
        <w:gridCol w:w="1025"/>
        <w:gridCol w:w="1140"/>
        <w:gridCol w:w="1080"/>
      </w:tblGrid>
      <w:tr w:rsidR="00204DC8" w:rsidRPr="00CD3149" w14:paraId="7D483851" w14:textId="77777777" w:rsidTr="00204DC8">
        <w:trPr>
          <w:trHeight w:val="428"/>
          <w:tblHeader/>
        </w:trPr>
        <w:tc>
          <w:tcPr>
            <w:tcW w:w="488" w:type="dxa"/>
            <w:vMerge w:val="restart"/>
            <w:vAlign w:val="center"/>
          </w:tcPr>
          <w:p w14:paraId="0292D13C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Sl. No</w:t>
            </w:r>
          </w:p>
        </w:tc>
        <w:tc>
          <w:tcPr>
            <w:tcW w:w="1672" w:type="dxa"/>
            <w:vMerge w:val="restart"/>
            <w:vAlign w:val="center"/>
          </w:tcPr>
          <w:p w14:paraId="55718E50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of the District / institution</w:t>
            </w:r>
          </w:p>
        </w:tc>
        <w:tc>
          <w:tcPr>
            <w:tcW w:w="2050" w:type="dxa"/>
            <w:gridSpan w:val="2"/>
            <w:vAlign w:val="center"/>
          </w:tcPr>
          <w:p w14:paraId="006D70A8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2015-16</w:t>
            </w:r>
          </w:p>
        </w:tc>
        <w:tc>
          <w:tcPr>
            <w:tcW w:w="2050" w:type="dxa"/>
            <w:gridSpan w:val="2"/>
            <w:vAlign w:val="center"/>
          </w:tcPr>
          <w:p w14:paraId="01877C21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2016-17</w:t>
            </w:r>
          </w:p>
        </w:tc>
        <w:tc>
          <w:tcPr>
            <w:tcW w:w="2050" w:type="dxa"/>
            <w:gridSpan w:val="2"/>
            <w:vAlign w:val="center"/>
          </w:tcPr>
          <w:p w14:paraId="45B1C014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2017-18</w:t>
            </w:r>
          </w:p>
        </w:tc>
        <w:tc>
          <w:tcPr>
            <w:tcW w:w="2220" w:type="dxa"/>
            <w:gridSpan w:val="2"/>
            <w:vAlign w:val="center"/>
          </w:tcPr>
          <w:p w14:paraId="4F22862F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  <w:p w14:paraId="7A828C2B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(in Lakhs) </w:t>
            </w:r>
          </w:p>
        </w:tc>
      </w:tr>
      <w:tr w:rsidR="00204DC8" w:rsidRPr="00CD3149" w14:paraId="2A0379C5" w14:textId="77777777" w:rsidTr="00204DC8">
        <w:trPr>
          <w:tblHeader/>
        </w:trPr>
        <w:tc>
          <w:tcPr>
            <w:tcW w:w="488" w:type="dxa"/>
            <w:vMerge/>
            <w:vAlign w:val="center"/>
          </w:tcPr>
          <w:p w14:paraId="56A56E71" w14:textId="77777777" w:rsidR="00204DC8" w:rsidRPr="00CD3149" w:rsidRDefault="00204DC8" w:rsidP="00921763">
            <w:pPr>
              <w:pStyle w:val="NoSpacing"/>
              <w:spacing w:after="100" w:afterAutospacing="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2" w:type="dxa"/>
            <w:vMerge/>
            <w:vAlign w:val="center"/>
          </w:tcPr>
          <w:p w14:paraId="238AB800" w14:textId="77777777" w:rsidR="00204DC8" w:rsidRPr="00CD3149" w:rsidRDefault="00204DC8" w:rsidP="00921763">
            <w:pPr>
              <w:pStyle w:val="NoSpacing"/>
              <w:spacing w:after="100" w:afterAutospacing="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5" w:type="dxa"/>
            <w:vAlign w:val="center"/>
          </w:tcPr>
          <w:p w14:paraId="1BC18E67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 xml:space="preserve">Fund allotted </w:t>
            </w:r>
          </w:p>
        </w:tc>
        <w:tc>
          <w:tcPr>
            <w:tcW w:w="1025" w:type="dxa"/>
            <w:vAlign w:val="center"/>
          </w:tcPr>
          <w:p w14:paraId="6B80B3F2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 xml:space="preserve">Fund spent </w:t>
            </w:r>
          </w:p>
        </w:tc>
        <w:tc>
          <w:tcPr>
            <w:tcW w:w="1025" w:type="dxa"/>
            <w:vAlign w:val="center"/>
          </w:tcPr>
          <w:p w14:paraId="43844366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 xml:space="preserve">Fund allotted </w:t>
            </w:r>
          </w:p>
        </w:tc>
        <w:tc>
          <w:tcPr>
            <w:tcW w:w="1025" w:type="dxa"/>
            <w:vAlign w:val="center"/>
          </w:tcPr>
          <w:p w14:paraId="441A7CE4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 xml:space="preserve">Fund spent </w:t>
            </w:r>
          </w:p>
        </w:tc>
        <w:tc>
          <w:tcPr>
            <w:tcW w:w="1025" w:type="dxa"/>
            <w:vAlign w:val="center"/>
          </w:tcPr>
          <w:p w14:paraId="473612B1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 xml:space="preserve">Fund allotted </w:t>
            </w:r>
          </w:p>
        </w:tc>
        <w:tc>
          <w:tcPr>
            <w:tcW w:w="1025" w:type="dxa"/>
            <w:vAlign w:val="center"/>
          </w:tcPr>
          <w:p w14:paraId="0077DE4E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 xml:space="preserve">Fund spent </w:t>
            </w:r>
          </w:p>
        </w:tc>
        <w:tc>
          <w:tcPr>
            <w:tcW w:w="1140" w:type="dxa"/>
            <w:vAlign w:val="center"/>
          </w:tcPr>
          <w:p w14:paraId="11980D30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 xml:space="preserve">Fund allotted </w:t>
            </w:r>
          </w:p>
        </w:tc>
        <w:tc>
          <w:tcPr>
            <w:tcW w:w="1080" w:type="dxa"/>
            <w:vAlign w:val="center"/>
          </w:tcPr>
          <w:p w14:paraId="113E9C6B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 xml:space="preserve">Fund spent </w:t>
            </w:r>
          </w:p>
        </w:tc>
      </w:tr>
      <w:tr w:rsidR="00204DC8" w:rsidRPr="00CD3149" w14:paraId="2B1FFA95" w14:textId="77777777" w:rsidTr="00204DC8">
        <w:tc>
          <w:tcPr>
            <w:tcW w:w="488" w:type="dxa"/>
            <w:vAlign w:val="center"/>
          </w:tcPr>
          <w:p w14:paraId="626341EF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vAlign w:val="center"/>
          </w:tcPr>
          <w:p w14:paraId="14E55B56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CDMO, Angul</w:t>
            </w:r>
          </w:p>
        </w:tc>
        <w:tc>
          <w:tcPr>
            <w:tcW w:w="1025" w:type="dxa"/>
            <w:vAlign w:val="center"/>
          </w:tcPr>
          <w:p w14:paraId="3DEDA472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86.34</w:t>
            </w:r>
          </w:p>
        </w:tc>
        <w:tc>
          <w:tcPr>
            <w:tcW w:w="1025" w:type="dxa"/>
            <w:vAlign w:val="center"/>
          </w:tcPr>
          <w:p w14:paraId="60CA77B6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81.25</w:t>
            </w:r>
          </w:p>
        </w:tc>
        <w:tc>
          <w:tcPr>
            <w:tcW w:w="1025" w:type="dxa"/>
            <w:vAlign w:val="center"/>
          </w:tcPr>
          <w:p w14:paraId="525F7A33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91.27</w:t>
            </w:r>
          </w:p>
        </w:tc>
        <w:tc>
          <w:tcPr>
            <w:tcW w:w="1025" w:type="dxa"/>
            <w:vAlign w:val="center"/>
          </w:tcPr>
          <w:p w14:paraId="33DFE4BF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56.36</w:t>
            </w:r>
          </w:p>
        </w:tc>
        <w:tc>
          <w:tcPr>
            <w:tcW w:w="1025" w:type="dxa"/>
            <w:vAlign w:val="center"/>
          </w:tcPr>
          <w:p w14:paraId="2F5754A5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52.56</w:t>
            </w:r>
          </w:p>
        </w:tc>
        <w:tc>
          <w:tcPr>
            <w:tcW w:w="1025" w:type="dxa"/>
            <w:vAlign w:val="center"/>
          </w:tcPr>
          <w:p w14:paraId="44570EF0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34.59</w:t>
            </w:r>
          </w:p>
        </w:tc>
        <w:tc>
          <w:tcPr>
            <w:tcW w:w="1140" w:type="dxa"/>
            <w:vAlign w:val="center"/>
          </w:tcPr>
          <w:p w14:paraId="5AE4F496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230.17</w:t>
            </w:r>
          </w:p>
        </w:tc>
        <w:tc>
          <w:tcPr>
            <w:tcW w:w="1080" w:type="dxa"/>
            <w:vAlign w:val="center"/>
          </w:tcPr>
          <w:p w14:paraId="1C8811CF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172.20</w:t>
            </w:r>
          </w:p>
        </w:tc>
      </w:tr>
      <w:tr w:rsidR="00204DC8" w:rsidRPr="00CD3149" w14:paraId="708B6BDF" w14:textId="77777777" w:rsidTr="00204DC8">
        <w:tc>
          <w:tcPr>
            <w:tcW w:w="488" w:type="dxa"/>
            <w:vAlign w:val="center"/>
          </w:tcPr>
          <w:p w14:paraId="04DCEB71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  <w:vAlign w:val="center"/>
          </w:tcPr>
          <w:p w14:paraId="2A410234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CDMO, Balasore</w:t>
            </w:r>
          </w:p>
        </w:tc>
        <w:tc>
          <w:tcPr>
            <w:tcW w:w="1025" w:type="dxa"/>
            <w:vAlign w:val="center"/>
          </w:tcPr>
          <w:p w14:paraId="1AFE488E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140.07</w:t>
            </w:r>
          </w:p>
        </w:tc>
        <w:tc>
          <w:tcPr>
            <w:tcW w:w="1025" w:type="dxa"/>
            <w:vAlign w:val="center"/>
          </w:tcPr>
          <w:p w14:paraId="283223E3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136.26</w:t>
            </w:r>
          </w:p>
        </w:tc>
        <w:tc>
          <w:tcPr>
            <w:tcW w:w="1025" w:type="dxa"/>
            <w:vAlign w:val="center"/>
          </w:tcPr>
          <w:p w14:paraId="26978D10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152.30</w:t>
            </w:r>
          </w:p>
        </w:tc>
        <w:tc>
          <w:tcPr>
            <w:tcW w:w="1025" w:type="dxa"/>
            <w:vAlign w:val="center"/>
          </w:tcPr>
          <w:p w14:paraId="1F0B713C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152.29</w:t>
            </w:r>
          </w:p>
        </w:tc>
        <w:tc>
          <w:tcPr>
            <w:tcW w:w="1025" w:type="dxa"/>
            <w:vAlign w:val="center"/>
          </w:tcPr>
          <w:p w14:paraId="1503DD25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85.28</w:t>
            </w:r>
          </w:p>
        </w:tc>
        <w:tc>
          <w:tcPr>
            <w:tcW w:w="1025" w:type="dxa"/>
            <w:vAlign w:val="center"/>
          </w:tcPr>
          <w:p w14:paraId="50479FD2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55.72</w:t>
            </w:r>
          </w:p>
        </w:tc>
        <w:tc>
          <w:tcPr>
            <w:tcW w:w="1140" w:type="dxa"/>
            <w:vAlign w:val="center"/>
          </w:tcPr>
          <w:p w14:paraId="66CB0AC9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377.65</w:t>
            </w:r>
          </w:p>
        </w:tc>
        <w:tc>
          <w:tcPr>
            <w:tcW w:w="1080" w:type="dxa"/>
            <w:vAlign w:val="center"/>
          </w:tcPr>
          <w:p w14:paraId="1669B683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344.27</w:t>
            </w:r>
          </w:p>
        </w:tc>
      </w:tr>
      <w:tr w:rsidR="00204DC8" w:rsidRPr="00CD3149" w14:paraId="312FA2FF" w14:textId="77777777" w:rsidTr="00204DC8">
        <w:tc>
          <w:tcPr>
            <w:tcW w:w="488" w:type="dxa"/>
            <w:vAlign w:val="center"/>
          </w:tcPr>
          <w:p w14:paraId="2FB63144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2" w:type="dxa"/>
            <w:vAlign w:val="center"/>
          </w:tcPr>
          <w:p w14:paraId="7B8CBCDD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CDMO, Bargarh</w:t>
            </w:r>
          </w:p>
        </w:tc>
        <w:tc>
          <w:tcPr>
            <w:tcW w:w="1025" w:type="dxa"/>
            <w:vAlign w:val="center"/>
          </w:tcPr>
          <w:p w14:paraId="61366F35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64.53</w:t>
            </w:r>
          </w:p>
        </w:tc>
        <w:tc>
          <w:tcPr>
            <w:tcW w:w="1025" w:type="dxa"/>
            <w:vAlign w:val="center"/>
          </w:tcPr>
          <w:p w14:paraId="00552717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64.53</w:t>
            </w:r>
          </w:p>
        </w:tc>
        <w:tc>
          <w:tcPr>
            <w:tcW w:w="1025" w:type="dxa"/>
            <w:vAlign w:val="center"/>
          </w:tcPr>
          <w:p w14:paraId="5DC940DF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70.16</w:t>
            </w:r>
          </w:p>
        </w:tc>
        <w:tc>
          <w:tcPr>
            <w:tcW w:w="1025" w:type="dxa"/>
            <w:vAlign w:val="center"/>
          </w:tcPr>
          <w:p w14:paraId="0CCA889A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70.16</w:t>
            </w:r>
          </w:p>
        </w:tc>
        <w:tc>
          <w:tcPr>
            <w:tcW w:w="1025" w:type="dxa"/>
            <w:vAlign w:val="center"/>
          </w:tcPr>
          <w:p w14:paraId="50E738C9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39.29</w:t>
            </w:r>
          </w:p>
        </w:tc>
        <w:tc>
          <w:tcPr>
            <w:tcW w:w="1025" w:type="dxa"/>
            <w:vAlign w:val="center"/>
          </w:tcPr>
          <w:p w14:paraId="517A63BD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4.41</w:t>
            </w:r>
          </w:p>
        </w:tc>
        <w:tc>
          <w:tcPr>
            <w:tcW w:w="1140" w:type="dxa"/>
            <w:vAlign w:val="center"/>
          </w:tcPr>
          <w:p w14:paraId="5F513901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173.98</w:t>
            </w:r>
          </w:p>
        </w:tc>
        <w:tc>
          <w:tcPr>
            <w:tcW w:w="1080" w:type="dxa"/>
            <w:vAlign w:val="center"/>
          </w:tcPr>
          <w:p w14:paraId="4A04B20E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139.10</w:t>
            </w:r>
          </w:p>
        </w:tc>
      </w:tr>
      <w:tr w:rsidR="00204DC8" w:rsidRPr="00CD3149" w14:paraId="1A64A1E2" w14:textId="77777777" w:rsidTr="00204DC8">
        <w:tc>
          <w:tcPr>
            <w:tcW w:w="488" w:type="dxa"/>
            <w:vAlign w:val="center"/>
          </w:tcPr>
          <w:p w14:paraId="0B8CD74C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72" w:type="dxa"/>
            <w:vAlign w:val="center"/>
          </w:tcPr>
          <w:p w14:paraId="352C3D1A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CDMO, Bhadrak</w:t>
            </w:r>
          </w:p>
        </w:tc>
        <w:tc>
          <w:tcPr>
            <w:tcW w:w="1025" w:type="dxa"/>
            <w:vAlign w:val="center"/>
          </w:tcPr>
          <w:p w14:paraId="7D30D4A6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99.88</w:t>
            </w:r>
          </w:p>
        </w:tc>
        <w:tc>
          <w:tcPr>
            <w:tcW w:w="1025" w:type="dxa"/>
            <w:vAlign w:val="center"/>
          </w:tcPr>
          <w:p w14:paraId="555AEC13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99.86</w:t>
            </w:r>
          </w:p>
        </w:tc>
        <w:tc>
          <w:tcPr>
            <w:tcW w:w="1025" w:type="dxa"/>
            <w:vAlign w:val="center"/>
          </w:tcPr>
          <w:p w14:paraId="1C1F73D7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95.55</w:t>
            </w:r>
          </w:p>
        </w:tc>
        <w:tc>
          <w:tcPr>
            <w:tcW w:w="1025" w:type="dxa"/>
            <w:vAlign w:val="center"/>
          </w:tcPr>
          <w:p w14:paraId="7DABB7E6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95.54</w:t>
            </w:r>
          </w:p>
        </w:tc>
        <w:tc>
          <w:tcPr>
            <w:tcW w:w="1025" w:type="dxa"/>
            <w:vAlign w:val="center"/>
          </w:tcPr>
          <w:p w14:paraId="3FBAE69E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106.68</w:t>
            </w:r>
          </w:p>
        </w:tc>
        <w:tc>
          <w:tcPr>
            <w:tcW w:w="1025" w:type="dxa"/>
            <w:vAlign w:val="center"/>
          </w:tcPr>
          <w:p w14:paraId="002E232E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52.55</w:t>
            </w:r>
          </w:p>
        </w:tc>
        <w:tc>
          <w:tcPr>
            <w:tcW w:w="1140" w:type="dxa"/>
            <w:vAlign w:val="center"/>
          </w:tcPr>
          <w:p w14:paraId="05083EC8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302.11</w:t>
            </w:r>
          </w:p>
        </w:tc>
        <w:tc>
          <w:tcPr>
            <w:tcW w:w="1080" w:type="dxa"/>
            <w:vAlign w:val="center"/>
          </w:tcPr>
          <w:p w14:paraId="285D326F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247.95</w:t>
            </w:r>
          </w:p>
        </w:tc>
      </w:tr>
      <w:tr w:rsidR="00204DC8" w:rsidRPr="00CD3149" w14:paraId="6C382408" w14:textId="77777777" w:rsidTr="00204DC8">
        <w:tc>
          <w:tcPr>
            <w:tcW w:w="488" w:type="dxa"/>
            <w:vAlign w:val="center"/>
          </w:tcPr>
          <w:p w14:paraId="21A30853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72" w:type="dxa"/>
            <w:vAlign w:val="center"/>
          </w:tcPr>
          <w:p w14:paraId="0683103D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CDMO, Bolangir</w:t>
            </w:r>
          </w:p>
        </w:tc>
        <w:tc>
          <w:tcPr>
            <w:tcW w:w="1025" w:type="dxa"/>
            <w:vAlign w:val="center"/>
          </w:tcPr>
          <w:p w14:paraId="6D12B934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123.34</w:t>
            </w:r>
          </w:p>
        </w:tc>
        <w:tc>
          <w:tcPr>
            <w:tcW w:w="1025" w:type="dxa"/>
            <w:vAlign w:val="center"/>
          </w:tcPr>
          <w:p w14:paraId="0257FB90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123.30</w:t>
            </w:r>
          </w:p>
        </w:tc>
        <w:tc>
          <w:tcPr>
            <w:tcW w:w="1025" w:type="dxa"/>
            <w:vAlign w:val="center"/>
          </w:tcPr>
          <w:p w14:paraId="045A8255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145.13</w:t>
            </w:r>
          </w:p>
        </w:tc>
        <w:tc>
          <w:tcPr>
            <w:tcW w:w="1025" w:type="dxa"/>
            <w:vAlign w:val="center"/>
          </w:tcPr>
          <w:p w14:paraId="1F46A125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145.13</w:t>
            </w:r>
          </w:p>
        </w:tc>
        <w:tc>
          <w:tcPr>
            <w:tcW w:w="1025" w:type="dxa"/>
            <w:vAlign w:val="center"/>
          </w:tcPr>
          <w:p w14:paraId="73A0BDA1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75.09</w:t>
            </w:r>
          </w:p>
        </w:tc>
        <w:tc>
          <w:tcPr>
            <w:tcW w:w="1025" w:type="dxa"/>
            <w:vAlign w:val="center"/>
          </w:tcPr>
          <w:p w14:paraId="7897B917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42.84</w:t>
            </w:r>
          </w:p>
        </w:tc>
        <w:tc>
          <w:tcPr>
            <w:tcW w:w="1140" w:type="dxa"/>
            <w:vAlign w:val="center"/>
          </w:tcPr>
          <w:p w14:paraId="6FA4A9A7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343.56</w:t>
            </w:r>
          </w:p>
        </w:tc>
        <w:tc>
          <w:tcPr>
            <w:tcW w:w="1080" w:type="dxa"/>
            <w:vAlign w:val="center"/>
          </w:tcPr>
          <w:p w14:paraId="1B0D6714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311.27</w:t>
            </w:r>
          </w:p>
        </w:tc>
      </w:tr>
      <w:tr w:rsidR="00204DC8" w:rsidRPr="00CD3149" w14:paraId="28B9B88A" w14:textId="77777777" w:rsidTr="00204DC8">
        <w:tc>
          <w:tcPr>
            <w:tcW w:w="488" w:type="dxa"/>
            <w:vAlign w:val="center"/>
          </w:tcPr>
          <w:p w14:paraId="40CB48D5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72" w:type="dxa"/>
            <w:vAlign w:val="center"/>
          </w:tcPr>
          <w:p w14:paraId="51B5EC05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CDMO, Boudh</w:t>
            </w:r>
          </w:p>
        </w:tc>
        <w:tc>
          <w:tcPr>
            <w:tcW w:w="1025" w:type="dxa"/>
            <w:vAlign w:val="center"/>
          </w:tcPr>
          <w:p w14:paraId="4B2C5116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37.22</w:t>
            </w:r>
          </w:p>
        </w:tc>
        <w:tc>
          <w:tcPr>
            <w:tcW w:w="1025" w:type="dxa"/>
            <w:vAlign w:val="center"/>
          </w:tcPr>
          <w:p w14:paraId="7E2F8797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8.08</w:t>
            </w:r>
          </w:p>
        </w:tc>
        <w:tc>
          <w:tcPr>
            <w:tcW w:w="1025" w:type="dxa"/>
            <w:vAlign w:val="center"/>
          </w:tcPr>
          <w:p w14:paraId="00719A74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10.47</w:t>
            </w:r>
          </w:p>
        </w:tc>
        <w:tc>
          <w:tcPr>
            <w:tcW w:w="1025" w:type="dxa"/>
            <w:vAlign w:val="center"/>
          </w:tcPr>
          <w:p w14:paraId="213F0B84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5.28</w:t>
            </w:r>
          </w:p>
        </w:tc>
        <w:tc>
          <w:tcPr>
            <w:tcW w:w="1025" w:type="dxa"/>
            <w:vAlign w:val="center"/>
          </w:tcPr>
          <w:p w14:paraId="0AA9835A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22.66</w:t>
            </w:r>
          </w:p>
        </w:tc>
        <w:tc>
          <w:tcPr>
            <w:tcW w:w="1025" w:type="dxa"/>
            <w:vAlign w:val="center"/>
          </w:tcPr>
          <w:p w14:paraId="2420BBBF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6.21</w:t>
            </w:r>
          </w:p>
        </w:tc>
        <w:tc>
          <w:tcPr>
            <w:tcW w:w="1140" w:type="dxa"/>
            <w:vAlign w:val="center"/>
          </w:tcPr>
          <w:p w14:paraId="16CF5862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70.35</w:t>
            </w:r>
          </w:p>
        </w:tc>
        <w:tc>
          <w:tcPr>
            <w:tcW w:w="1080" w:type="dxa"/>
            <w:vAlign w:val="center"/>
          </w:tcPr>
          <w:p w14:paraId="2B7E5619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19.57</w:t>
            </w:r>
          </w:p>
        </w:tc>
      </w:tr>
      <w:tr w:rsidR="00204DC8" w:rsidRPr="00CD3149" w14:paraId="3B2C6C35" w14:textId="77777777" w:rsidTr="00204DC8">
        <w:tc>
          <w:tcPr>
            <w:tcW w:w="488" w:type="dxa"/>
            <w:vAlign w:val="center"/>
          </w:tcPr>
          <w:p w14:paraId="77E951D8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72" w:type="dxa"/>
            <w:vAlign w:val="center"/>
          </w:tcPr>
          <w:p w14:paraId="4CF5CD82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CDMO, Cuttack</w:t>
            </w:r>
          </w:p>
        </w:tc>
        <w:tc>
          <w:tcPr>
            <w:tcW w:w="1025" w:type="dxa"/>
            <w:vAlign w:val="center"/>
          </w:tcPr>
          <w:p w14:paraId="0CD9C407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125.15</w:t>
            </w:r>
          </w:p>
        </w:tc>
        <w:tc>
          <w:tcPr>
            <w:tcW w:w="1025" w:type="dxa"/>
            <w:vAlign w:val="center"/>
          </w:tcPr>
          <w:p w14:paraId="1942052E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125.15</w:t>
            </w:r>
          </w:p>
        </w:tc>
        <w:tc>
          <w:tcPr>
            <w:tcW w:w="1025" w:type="dxa"/>
            <w:vAlign w:val="center"/>
          </w:tcPr>
          <w:p w14:paraId="14CD77E0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137.41</w:t>
            </w:r>
          </w:p>
        </w:tc>
        <w:tc>
          <w:tcPr>
            <w:tcW w:w="1025" w:type="dxa"/>
            <w:vAlign w:val="center"/>
          </w:tcPr>
          <w:p w14:paraId="297C8EC3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137.40</w:t>
            </w:r>
          </w:p>
        </w:tc>
        <w:tc>
          <w:tcPr>
            <w:tcW w:w="1025" w:type="dxa"/>
            <w:vAlign w:val="center"/>
          </w:tcPr>
          <w:p w14:paraId="2A7DA622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157.21</w:t>
            </w:r>
          </w:p>
        </w:tc>
        <w:tc>
          <w:tcPr>
            <w:tcW w:w="1025" w:type="dxa"/>
            <w:vAlign w:val="center"/>
          </w:tcPr>
          <w:p w14:paraId="315B3148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71.30</w:t>
            </w:r>
          </w:p>
        </w:tc>
        <w:tc>
          <w:tcPr>
            <w:tcW w:w="1140" w:type="dxa"/>
            <w:vAlign w:val="center"/>
          </w:tcPr>
          <w:p w14:paraId="127E6336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419.77</w:t>
            </w:r>
          </w:p>
        </w:tc>
        <w:tc>
          <w:tcPr>
            <w:tcW w:w="1080" w:type="dxa"/>
            <w:vAlign w:val="center"/>
          </w:tcPr>
          <w:p w14:paraId="15B0D01C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333.85</w:t>
            </w:r>
          </w:p>
        </w:tc>
      </w:tr>
      <w:tr w:rsidR="00204DC8" w:rsidRPr="00CD3149" w14:paraId="4EA7405E" w14:textId="77777777" w:rsidTr="00204DC8">
        <w:tc>
          <w:tcPr>
            <w:tcW w:w="488" w:type="dxa"/>
            <w:vAlign w:val="center"/>
          </w:tcPr>
          <w:p w14:paraId="32400346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72" w:type="dxa"/>
            <w:vAlign w:val="center"/>
          </w:tcPr>
          <w:p w14:paraId="5CCA5BFC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CDMO, Deogarh</w:t>
            </w:r>
          </w:p>
        </w:tc>
        <w:tc>
          <w:tcPr>
            <w:tcW w:w="1025" w:type="dxa"/>
            <w:vAlign w:val="center"/>
          </w:tcPr>
          <w:p w14:paraId="5A37BE4B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22.91</w:t>
            </w:r>
          </w:p>
        </w:tc>
        <w:tc>
          <w:tcPr>
            <w:tcW w:w="1025" w:type="dxa"/>
            <w:vAlign w:val="center"/>
          </w:tcPr>
          <w:p w14:paraId="278C24BB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22.30</w:t>
            </w:r>
          </w:p>
        </w:tc>
        <w:tc>
          <w:tcPr>
            <w:tcW w:w="1025" w:type="dxa"/>
            <w:vAlign w:val="center"/>
          </w:tcPr>
          <w:p w14:paraId="4669D979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24.90</w:t>
            </w:r>
          </w:p>
        </w:tc>
        <w:tc>
          <w:tcPr>
            <w:tcW w:w="1025" w:type="dxa"/>
            <w:vAlign w:val="center"/>
          </w:tcPr>
          <w:p w14:paraId="65C8D1FE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24.45</w:t>
            </w:r>
          </w:p>
        </w:tc>
        <w:tc>
          <w:tcPr>
            <w:tcW w:w="1025" w:type="dxa"/>
            <w:vAlign w:val="center"/>
          </w:tcPr>
          <w:p w14:paraId="642CF1B6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13.95</w:t>
            </w:r>
          </w:p>
        </w:tc>
        <w:tc>
          <w:tcPr>
            <w:tcW w:w="1025" w:type="dxa"/>
            <w:vAlign w:val="center"/>
          </w:tcPr>
          <w:p w14:paraId="2B41B74C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1.52</w:t>
            </w:r>
          </w:p>
        </w:tc>
        <w:tc>
          <w:tcPr>
            <w:tcW w:w="1140" w:type="dxa"/>
            <w:vAlign w:val="center"/>
          </w:tcPr>
          <w:p w14:paraId="1321B2D5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61.76</w:t>
            </w:r>
          </w:p>
        </w:tc>
        <w:tc>
          <w:tcPr>
            <w:tcW w:w="1080" w:type="dxa"/>
            <w:vAlign w:val="center"/>
          </w:tcPr>
          <w:p w14:paraId="0ED64F27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48.27</w:t>
            </w:r>
          </w:p>
        </w:tc>
      </w:tr>
      <w:tr w:rsidR="00204DC8" w:rsidRPr="00CD3149" w14:paraId="712648D0" w14:textId="77777777" w:rsidTr="00204DC8">
        <w:tc>
          <w:tcPr>
            <w:tcW w:w="488" w:type="dxa"/>
            <w:vAlign w:val="center"/>
          </w:tcPr>
          <w:p w14:paraId="015D2EA5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72" w:type="dxa"/>
            <w:vAlign w:val="center"/>
          </w:tcPr>
          <w:p w14:paraId="6ED310E8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CDMO, Dhenkanal</w:t>
            </w:r>
          </w:p>
        </w:tc>
        <w:tc>
          <w:tcPr>
            <w:tcW w:w="1025" w:type="dxa"/>
            <w:vAlign w:val="center"/>
          </w:tcPr>
          <w:p w14:paraId="323C917D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98.01</w:t>
            </w:r>
          </w:p>
        </w:tc>
        <w:tc>
          <w:tcPr>
            <w:tcW w:w="1025" w:type="dxa"/>
            <w:vAlign w:val="center"/>
          </w:tcPr>
          <w:p w14:paraId="58A63B81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98.01</w:t>
            </w:r>
          </w:p>
        </w:tc>
        <w:tc>
          <w:tcPr>
            <w:tcW w:w="1025" w:type="dxa"/>
            <w:vAlign w:val="center"/>
          </w:tcPr>
          <w:p w14:paraId="7C45AE8F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98.66</w:t>
            </w:r>
          </w:p>
        </w:tc>
        <w:tc>
          <w:tcPr>
            <w:tcW w:w="1025" w:type="dxa"/>
            <w:vAlign w:val="center"/>
          </w:tcPr>
          <w:p w14:paraId="184696F8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98.66</w:t>
            </w:r>
          </w:p>
        </w:tc>
        <w:tc>
          <w:tcPr>
            <w:tcW w:w="1025" w:type="dxa"/>
            <w:vAlign w:val="center"/>
          </w:tcPr>
          <w:p w14:paraId="671A54AD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55.24</w:t>
            </w:r>
          </w:p>
        </w:tc>
        <w:tc>
          <w:tcPr>
            <w:tcW w:w="1025" w:type="dxa"/>
            <w:vAlign w:val="center"/>
          </w:tcPr>
          <w:p w14:paraId="782F4D9B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30.12</w:t>
            </w:r>
          </w:p>
        </w:tc>
        <w:tc>
          <w:tcPr>
            <w:tcW w:w="1140" w:type="dxa"/>
            <w:vAlign w:val="center"/>
          </w:tcPr>
          <w:p w14:paraId="49C12E91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251.91</w:t>
            </w:r>
          </w:p>
        </w:tc>
        <w:tc>
          <w:tcPr>
            <w:tcW w:w="1080" w:type="dxa"/>
            <w:vAlign w:val="center"/>
          </w:tcPr>
          <w:p w14:paraId="132442E0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226.79</w:t>
            </w:r>
          </w:p>
        </w:tc>
      </w:tr>
      <w:tr w:rsidR="00204DC8" w:rsidRPr="00CD3149" w14:paraId="3F4AC29B" w14:textId="77777777" w:rsidTr="00204DC8">
        <w:tc>
          <w:tcPr>
            <w:tcW w:w="488" w:type="dxa"/>
            <w:vAlign w:val="center"/>
          </w:tcPr>
          <w:p w14:paraId="64C451AA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72" w:type="dxa"/>
            <w:vAlign w:val="center"/>
          </w:tcPr>
          <w:p w14:paraId="5A7DDB92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CDMO, Gajapati</w:t>
            </w:r>
          </w:p>
        </w:tc>
        <w:tc>
          <w:tcPr>
            <w:tcW w:w="1025" w:type="dxa"/>
            <w:vAlign w:val="center"/>
          </w:tcPr>
          <w:p w14:paraId="295D50B3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60.13</w:t>
            </w:r>
          </w:p>
        </w:tc>
        <w:tc>
          <w:tcPr>
            <w:tcW w:w="1025" w:type="dxa"/>
            <w:vAlign w:val="center"/>
          </w:tcPr>
          <w:p w14:paraId="7BEDA2A3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60.12</w:t>
            </w:r>
          </w:p>
        </w:tc>
        <w:tc>
          <w:tcPr>
            <w:tcW w:w="1025" w:type="dxa"/>
            <w:vAlign w:val="center"/>
          </w:tcPr>
          <w:p w14:paraId="66854F95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65.37</w:t>
            </w:r>
          </w:p>
        </w:tc>
        <w:tc>
          <w:tcPr>
            <w:tcW w:w="1025" w:type="dxa"/>
            <w:vAlign w:val="center"/>
          </w:tcPr>
          <w:p w14:paraId="234AF773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65.37</w:t>
            </w:r>
          </w:p>
        </w:tc>
        <w:tc>
          <w:tcPr>
            <w:tcW w:w="1025" w:type="dxa"/>
            <w:vAlign w:val="center"/>
          </w:tcPr>
          <w:p w14:paraId="0E03B4F9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36.61</w:t>
            </w:r>
          </w:p>
        </w:tc>
        <w:tc>
          <w:tcPr>
            <w:tcW w:w="1025" w:type="dxa"/>
            <w:vAlign w:val="center"/>
          </w:tcPr>
          <w:p w14:paraId="3F425ECB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9.54</w:t>
            </w:r>
          </w:p>
        </w:tc>
        <w:tc>
          <w:tcPr>
            <w:tcW w:w="1140" w:type="dxa"/>
            <w:vAlign w:val="center"/>
          </w:tcPr>
          <w:p w14:paraId="703B5D45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162.11</w:t>
            </w:r>
          </w:p>
        </w:tc>
        <w:tc>
          <w:tcPr>
            <w:tcW w:w="1080" w:type="dxa"/>
            <w:vAlign w:val="center"/>
          </w:tcPr>
          <w:p w14:paraId="307623DE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135.03</w:t>
            </w:r>
          </w:p>
        </w:tc>
      </w:tr>
      <w:tr w:rsidR="00204DC8" w:rsidRPr="00CD3149" w14:paraId="64AE6921" w14:textId="77777777" w:rsidTr="00204DC8">
        <w:tc>
          <w:tcPr>
            <w:tcW w:w="488" w:type="dxa"/>
            <w:vAlign w:val="center"/>
          </w:tcPr>
          <w:p w14:paraId="32188EAC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72" w:type="dxa"/>
            <w:vAlign w:val="center"/>
          </w:tcPr>
          <w:p w14:paraId="73263892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CDMO, Ganjam</w:t>
            </w:r>
          </w:p>
        </w:tc>
        <w:tc>
          <w:tcPr>
            <w:tcW w:w="1025" w:type="dxa"/>
            <w:vAlign w:val="center"/>
          </w:tcPr>
          <w:p w14:paraId="1C551BF2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209.01</w:t>
            </w:r>
          </w:p>
        </w:tc>
        <w:tc>
          <w:tcPr>
            <w:tcW w:w="1025" w:type="dxa"/>
            <w:vAlign w:val="center"/>
          </w:tcPr>
          <w:p w14:paraId="081DE3C4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208.79</w:t>
            </w:r>
          </w:p>
        </w:tc>
        <w:tc>
          <w:tcPr>
            <w:tcW w:w="1025" w:type="dxa"/>
            <w:vAlign w:val="center"/>
          </w:tcPr>
          <w:p w14:paraId="7DB7894D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227.25</w:t>
            </w:r>
          </w:p>
        </w:tc>
        <w:tc>
          <w:tcPr>
            <w:tcW w:w="1025" w:type="dxa"/>
            <w:vAlign w:val="center"/>
          </w:tcPr>
          <w:p w14:paraId="051B4A89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227.12</w:t>
            </w:r>
          </w:p>
        </w:tc>
        <w:tc>
          <w:tcPr>
            <w:tcW w:w="1025" w:type="dxa"/>
            <w:vAlign w:val="center"/>
          </w:tcPr>
          <w:p w14:paraId="03070B1E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127.25</w:t>
            </w:r>
          </w:p>
        </w:tc>
        <w:tc>
          <w:tcPr>
            <w:tcW w:w="1025" w:type="dxa"/>
            <w:vAlign w:val="center"/>
          </w:tcPr>
          <w:p w14:paraId="40422ADB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116.39</w:t>
            </w:r>
          </w:p>
        </w:tc>
        <w:tc>
          <w:tcPr>
            <w:tcW w:w="1140" w:type="dxa"/>
            <w:vAlign w:val="center"/>
          </w:tcPr>
          <w:p w14:paraId="4572ECCD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563.51</w:t>
            </w:r>
          </w:p>
        </w:tc>
        <w:tc>
          <w:tcPr>
            <w:tcW w:w="1080" w:type="dxa"/>
            <w:vAlign w:val="center"/>
          </w:tcPr>
          <w:p w14:paraId="64F34BC3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552.30</w:t>
            </w:r>
          </w:p>
        </w:tc>
      </w:tr>
      <w:tr w:rsidR="00204DC8" w:rsidRPr="00CD3149" w14:paraId="569CC8BF" w14:textId="77777777" w:rsidTr="00204DC8">
        <w:tc>
          <w:tcPr>
            <w:tcW w:w="488" w:type="dxa"/>
            <w:vAlign w:val="center"/>
          </w:tcPr>
          <w:p w14:paraId="12040968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72" w:type="dxa"/>
            <w:vAlign w:val="center"/>
          </w:tcPr>
          <w:p w14:paraId="3FE99C45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CDMO, Jagatsinghpur</w:t>
            </w:r>
          </w:p>
        </w:tc>
        <w:tc>
          <w:tcPr>
            <w:tcW w:w="1025" w:type="dxa"/>
            <w:vAlign w:val="center"/>
          </w:tcPr>
          <w:p w14:paraId="001CD378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59.63</w:t>
            </w:r>
          </w:p>
        </w:tc>
        <w:tc>
          <w:tcPr>
            <w:tcW w:w="1025" w:type="dxa"/>
            <w:vAlign w:val="center"/>
          </w:tcPr>
          <w:p w14:paraId="6CE9523F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57.76</w:t>
            </w:r>
          </w:p>
        </w:tc>
        <w:tc>
          <w:tcPr>
            <w:tcW w:w="1025" w:type="dxa"/>
            <w:vAlign w:val="center"/>
          </w:tcPr>
          <w:p w14:paraId="4E0528CF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64.18</w:t>
            </w:r>
          </w:p>
        </w:tc>
        <w:tc>
          <w:tcPr>
            <w:tcW w:w="1025" w:type="dxa"/>
            <w:vAlign w:val="center"/>
          </w:tcPr>
          <w:p w14:paraId="36FB610B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63.69</w:t>
            </w:r>
          </w:p>
        </w:tc>
        <w:tc>
          <w:tcPr>
            <w:tcW w:w="1025" w:type="dxa"/>
            <w:vAlign w:val="center"/>
          </w:tcPr>
          <w:p w14:paraId="64C6C6A6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35.94</w:t>
            </w:r>
          </w:p>
        </w:tc>
        <w:tc>
          <w:tcPr>
            <w:tcW w:w="1025" w:type="dxa"/>
            <w:vAlign w:val="center"/>
          </w:tcPr>
          <w:p w14:paraId="38BFBE79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0.17</w:t>
            </w:r>
          </w:p>
        </w:tc>
        <w:tc>
          <w:tcPr>
            <w:tcW w:w="1140" w:type="dxa"/>
            <w:vAlign w:val="center"/>
          </w:tcPr>
          <w:p w14:paraId="2EFAFE93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159.75</w:t>
            </w:r>
          </w:p>
        </w:tc>
        <w:tc>
          <w:tcPr>
            <w:tcW w:w="1080" w:type="dxa"/>
            <w:vAlign w:val="center"/>
          </w:tcPr>
          <w:p w14:paraId="6E052657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121.62</w:t>
            </w:r>
          </w:p>
        </w:tc>
      </w:tr>
      <w:tr w:rsidR="00204DC8" w:rsidRPr="00CD3149" w14:paraId="470B0A83" w14:textId="77777777" w:rsidTr="00204DC8">
        <w:tc>
          <w:tcPr>
            <w:tcW w:w="488" w:type="dxa"/>
            <w:vAlign w:val="center"/>
          </w:tcPr>
          <w:p w14:paraId="57CE2C04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72" w:type="dxa"/>
            <w:vAlign w:val="center"/>
          </w:tcPr>
          <w:p w14:paraId="1B7B6D1F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CDMO, Jajpur</w:t>
            </w:r>
          </w:p>
        </w:tc>
        <w:tc>
          <w:tcPr>
            <w:tcW w:w="1025" w:type="dxa"/>
            <w:vAlign w:val="center"/>
          </w:tcPr>
          <w:p w14:paraId="691605AB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97.35</w:t>
            </w:r>
          </w:p>
        </w:tc>
        <w:tc>
          <w:tcPr>
            <w:tcW w:w="1025" w:type="dxa"/>
            <w:vAlign w:val="center"/>
          </w:tcPr>
          <w:p w14:paraId="0CE44EEF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97.34</w:t>
            </w:r>
          </w:p>
        </w:tc>
        <w:tc>
          <w:tcPr>
            <w:tcW w:w="1025" w:type="dxa"/>
            <w:vAlign w:val="center"/>
          </w:tcPr>
          <w:p w14:paraId="2DB4EA30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105.84</w:t>
            </w:r>
          </w:p>
        </w:tc>
        <w:tc>
          <w:tcPr>
            <w:tcW w:w="1025" w:type="dxa"/>
            <w:vAlign w:val="center"/>
          </w:tcPr>
          <w:p w14:paraId="1088F23B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105.82</w:t>
            </w:r>
          </w:p>
        </w:tc>
        <w:tc>
          <w:tcPr>
            <w:tcW w:w="1025" w:type="dxa"/>
            <w:vAlign w:val="center"/>
          </w:tcPr>
          <w:p w14:paraId="70C17D26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59.27</w:t>
            </w:r>
          </w:p>
        </w:tc>
        <w:tc>
          <w:tcPr>
            <w:tcW w:w="1025" w:type="dxa"/>
            <w:vAlign w:val="center"/>
          </w:tcPr>
          <w:p w14:paraId="49EB1217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46.61</w:t>
            </w:r>
          </w:p>
        </w:tc>
        <w:tc>
          <w:tcPr>
            <w:tcW w:w="1140" w:type="dxa"/>
            <w:vAlign w:val="center"/>
          </w:tcPr>
          <w:p w14:paraId="5A21DCC9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262.46</w:t>
            </w:r>
          </w:p>
        </w:tc>
        <w:tc>
          <w:tcPr>
            <w:tcW w:w="1080" w:type="dxa"/>
            <w:vAlign w:val="center"/>
          </w:tcPr>
          <w:p w14:paraId="60200274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249.77</w:t>
            </w:r>
          </w:p>
        </w:tc>
      </w:tr>
      <w:tr w:rsidR="00204DC8" w:rsidRPr="00CD3149" w14:paraId="549DDA8F" w14:textId="77777777" w:rsidTr="00204DC8">
        <w:tc>
          <w:tcPr>
            <w:tcW w:w="488" w:type="dxa"/>
            <w:vAlign w:val="center"/>
          </w:tcPr>
          <w:p w14:paraId="0D9F0C6C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72" w:type="dxa"/>
            <w:vAlign w:val="center"/>
          </w:tcPr>
          <w:p w14:paraId="29AC53FE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CDMO, Jharsuguda</w:t>
            </w:r>
          </w:p>
        </w:tc>
        <w:tc>
          <w:tcPr>
            <w:tcW w:w="1025" w:type="dxa"/>
            <w:vAlign w:val="center"/>
          </w:tcPr>
          <w:p w14:paraId="531EF90F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55.50</w:t>
            </w:r>
          </w:p>
        </w:tc>
        <w:tc>
          <w:tcPr>
            <w:tcW w:w="1025" w:type="dxa"/>
            <w:vAlign w:val="center"/>
          </w:tcPr>
          <w:p w14:paraId="6645A0B8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55.50</w:t>
            </w:r>
          </w:p>
        </w:tc>
        <w:tc>
          <w:tcPr>
            <w:tcW w:w="1025" w:type="dxa"/>
            <w:vAlign w:val="center"/>
          </w:tcPr>
          <w:p w14:paraId="18339EBE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60.35</w:t>
            </w:r>
          </w:p>
        </w:tc>
        <w:tc>
          <w:tcPr>
            <w:tcW w:w="1025" w:type="dxa"/>
            <w:vAlign w:val="center"/>
          </w:tcPr>
          <w:p w14:paraId="0F5DA815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60.35</w:t>
            </w:r>
          </w:p>
        </w:tc>
        <w:tc>
          <w:tcPr>
            <w:tcW w:w="1025" w:type="dxa"/>
            <w:vAlign w:val="center"/>
          </w:tcPr>
          <w:p w14:paraId="1705E4EE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67.38</w:t>
            </w:r>
          </w:p>
        </w:tc>
        <w:tc>
          <w:tcPr>
            <w:tcW w:w="1025" w:type="dxa"/>
            <w:vAlign w:val="center"/>
          </w:tcPr>
          <w:p w14:paraId="582C33E2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32.87</w:t>
            </w:r>
          </w:p>
        </w:tc>
        <w:tc>
          <w:tcPr>
            <w:tcW w:w="1140" w:type="dxa"/>
            <w:vAlign w:val="center"/>
          </w:tcPr>
          <w:p w14:paraId="32CF527F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183.23</w:t>
            </w:r>
          </w:p>
        </w:tc>
        <w:tc>
          <w:tcPr>
            <w:tcW w:w="1080" w:type="dxa"/>
            <w:vAlign w:val="center"/>
          </w:tcPr>
          <w:p w14:paraId="569CB378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148.72</w:t>
            </w:r>
          </w:p>
        </w:tc>
      </w:tr>
      <w:tr w:rsidR="00204DC8" w:rsidRPr="00CD3149" w14:paraId="016BCB77" w14:textId="77777777" w:rsidTr="00204DC8">
        <w:tc>
          <w:tcPr>
            <w:tcW w:w="488" w:type="dxa"/>
            <w:vAlign w:val="center"/>
          </w:tcPr>
          <w:p w14:paraId="46D6833B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72" w:type="dxa"/>
            <w:vAlign w:val="center"/>
          </w:tcPr>
          <w:p w14:paraId="2E753BC3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CDMO, Kalahandi</w:t>
            </w:r>
          </w:p>
        </w:tc>
        <w:tc>
          <w:tcPr>
            <w:tcW w:w="1025" w:type="dxa"/>
            <w:vAlign w:val="center"/>
          </w:tcPr>
          <w:p w14:paraId="62826CB2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111.88</w:t>
            </w:r>
          </w:p>
        </w:tc>
        <w:tc>
          <w:tcPr>
            <w:tcW w:w="1025" w:type="dxa"/>
            <w:vAlign w:val="center"/>
          </w:tcPr>
          <w:p w14:paraId="4090E618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111.88</w:t>
            </w:r>
          </w:p>
        </w:tc>
        <w:tc>
          <w:tcPr>
            <w:tcW w:w="1025" w:type="dxa"/>
            <w:vAlign w:val="center"/>
          </w:tcPr>
          <w:p w14:paraId="11D8031C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121.65</w:t>
            </w:r>
          </w:p>
        </w:tc>
        <w:tc>
          <w:tcPr>
            <w:tcW w:w="1025" w:type="dxa"/>
            <w:vAlign w:val="center"/>
          </w:tcPr>
          <w:p w14:paraId="26FBFB3A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121.65</w:t>
            </w:r>
          </w:p>
        </w:tc>
        <w:tc>
          <w:tcPr>
            <w:tcW w:w="1025" w:type="dxa"/>
            <w:vAlign w:val="center"/>
          </w:tcPr>
          <w:p w14:paraId="2BE1A06F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68.12</w:t>
            </w:r>
          </w:p>
        </w:tc>
        <w:tc>
          <w:tcPr>
            <w:tcW w:w="1025" w:type="dxa"/>
            <w:vAlign w:val="center"/>
          </w:tcPr>
          <w:p w14:paraId="09D49D4A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40" w:type="dxa"/>
            <w:vAlign w:val="center"/>
          </w:tcPr>
          <w:p w14:paraId="3CA2E6FE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301.65</w:t>
            </w:r>
          </w:p>
        </w:tc>
        <w:tc>
          <w:tcPr>
            <w:tcW w:w="1080" w:type="dxa"/>
            <w:vAlign w:val="center"/>
          </w:tcPr>
          <w:p w14:paraId="50846036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233.53</w:t>
            </w:r>
          </w:p>
        </w:tc>
      </w:tr>
      <w:tr w:rsidR="00204DC8" w:rsidRPr="00CD3149" w14:paraId="7A28D1AA" w14:textId="77777777" w:rsidTr="00204DC8">
        <w:tc>
          <w:tcPr>
            <w:tcW w:w="488" w:type="dxa"/>
            <w:vAlign w:val="center"/>
          </w:tcPr>
          <w:p w14:paraId="1F695186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72" w:type="dxa"/>
            <w:vAlign w:val="center"/>
          </w:tcPr>
          <w:p w14:paraId="26694B7D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CDMO, Kandhmal</w:t>
            </w:r>
          </w:p>
        </w:tc>
        <w:tc>
          <w:tcPr>
            <w:tcW w:w="1025" w:type="dxa"/>
            <w:vAlign w:val="center"/>
          </w:tcPr>
          <w:p w14:paraId="3081B62B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108.80</w:t>
            </w:r>
          </w:p>
        </w:tc>
        <w:tc>
          <w:tcPr>
            <w:tcW w:w="1025" w:type="dxa"/>
            <w:vAlign w:val="center"/>
          </w:tcPr>
          <w:p w14:paraId="7B3650D8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108.74</w:t>
            </w:r>
          </w:p>
        </w:tc>
        <w:tc>
          <w:tcPr>
            <w:tcW w:w="1025" w:type="dxa"/>
            <w:vAlign w:val="center"/>
          </w:tcPr>
          <w:p w14:paraId="6DC86005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118.30</w:t>
            </w:r>
          </w:p>
        </w:tc>
        <w:tc>
          <w:tcPr>
            <w:tcW w:w="1025" w:type="dxa"/>
            <w:vAlign w:val="center"/>
          </w:tcPr>
          <w:p w14:paraId="3B18977A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118.30</w:t>
            </w:r>
          </w:p>
        </w:tc>
        <w:tc>
          <w:tcPr>
            <w:tcW w:w="1025" w:type="dxa"/>
            <w:vAlign w:val="center"/>
          </w:tcPr>
          <w:p w14:paraId="3978004F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132.08</w:t>
            </w:r>
          </w:p>
        </w:tc>
        <w:tc>
          <w:tcPr>
            <w:tcW w:w="1025" w:type="dxa"/>
            <w:vAlign w:val="center"/>
          </w:tcPr>
          <w:p w14:paraId="4BB09A22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81.01</w:t>
            </w:r>
          </w:p>
        </w:tc>
        <w:tc>
          <w:tcPr>
            <w:tcW w:w="1140" w:type="dxa"/>
            <w:vAlign w:val="center"/>
          </w:tcPr>
          <w:p w14:paraId="5115F679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359.18</w:t>
            </w:r>
          </w:p>
        </w:tc>
        <w:tc>
          <w:tcPr>
            <w:tcW w:w="1080" w:type="dxa"/>
            <w:vAlign w:val="center"/>
          </w:tcPr>
          <w:p w14:paraId="529D5DEB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308.05</w:t>
            </w:r>
          </w:p>
        </w:tc>
      </w:tr>
      <w:tr w:rsidR="00204DC8" w:rsidRPr="00CD3149" w14:paraId="04D248FE" w14:textId="77777777" w:rsidTr="00204DC8">
        <w:tc>
          <w:tcPr>
            <w:tcW w:w="488" w:type="dxa"/>
            <w:vAlign w:val="center"/>
          </w:tcPr>
          <w:p w14:paraId="0B006A09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72" w:type="dxa"/>
            <w:vAlign w:val="center"/>
          </w:tcPr>
          <w:p w14:paraId="29F097BD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CDMO, Kendrapara</w:t>
            </w:r>
          </w:p>
        </w:tc>
        <w:tc>
          <w:tcPr>
            <w:tcW w:w="1025" w:type="dxa"/>
            <w:vAlign w:val="center"/>
          </w:tcPr>
          <w:p w14:paraId="0DF9F78B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58.96</w:t>
            </w:r>
          </w:p>
        </w:tc>
        <w:tc>
          <w:tcPr>
            <w:tcW w:w="1025" w:type="dxa"/>
            <w:vAlign w:val="center"/>
          </w:tcPr>
          <w:p w14:paraId="499A46B8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58.96</w:t>
            </w:r>
          </w:p>
        </w:tc>
        <w:tc>
          <w:tcPr>
            <w:tcW w:w="1025" w:type="dxa"/>
            <w:vAlign w:val="center"/>
          </w:tcPr>
          <w:p w14:paraId="3E97D5AA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90.71</w:t>
            </w:r>
          </w:p>
        </w:tc>
        <w:tc>
          <w:tcPr>
            <w:tcW w:w="1025" w:type="dxa"/>
            <w:vAlign w:val="center"/>
          </w:tcPr>
          <w:p w14:paraId="61ECA5E9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86.26</w:t>
            </w:r>
          </w:p>
        </w:tc>
        <w:tc>
          <w:tcPr>
            <w:tcW w:w="1025" w:type="dxa"/>
            <w:vAlign w:val="center"/>
          </w:tcPr>
          <w:p w14:paraId="4EA5BC9A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53.77</w:t>
            </w:r>
          </w:p>
        </w:tc>
        <w:tc>
          <w:tcPr>
            <w:tcW w:w="1025" w:type="dxa"/>
            <w:vAlign w:val="center"/>
          </w:tcPr>
          <w:p w14:paraId="47413B6F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0.15</w:t>
            </w:r>
          </w:p>
        </w:tc>
        <w:tc>
          <w:tcPr>
            <w:tcW w:w="1140" w:type="dxa"/>
            <w:vAlign w:val="center"/>
          </w:tcPr>
          <w:p w14:paraId="2C91E2D9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203.44</w:t>
            </w:r>
          </w:p>
        </w:tc>
        <w:tc>
          <w:tcPr>
            <w:tcW w:w="1080" w:type="dxa"/>
            <w:vAlign w:val="center"/>
          </w:tcPr>
          <w:p w14:paraId="73B86A48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145.37</w:t>
            </w:r>
          </w:p>
        </w:tc>
      </w:tr>
      <w:tr w:rsidR="00204DC8" w:rsidRPr="00CD3149" w14:paraId="677D6795" w14:textId="77777777" w:rsidTr="00204DC8">
        <w:tc>
          <w:tcPr>
            <w:tcW w:w="488" w:type="dxa"/>
            <w:vAlign w:val="center"/>
          </w:tcPr>
          <w:p w14:paraId="1246DD11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72" w:type="dxa"/>
            <w:vAlign w:val="center"/>
          </w:tcPr>
          <w:p w14:paraId="439B8FC5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CDMO, Keonjhar</w:t>
            </w:r>
          </w:p>
        </w:tc>
        <w:tc>
          <w:tcPr>
            <w:tcW w:w="1025" w:type="dxa"/>
            <w:vAlign w:val="center"/>
          </w:tcPr>
          <w:p w14:paraId="41E7540E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99.11</w:t>
            </w:r>
          </w:p>
        </w:tc>
        <w:tc>
          <w:tcPr>
            <w:tcW w:w="1025" w:type="dxa"/>
            <w:vAlign w:val="center"/>
          </w:tcPr>
          <w:p w14:paraId="62906E9B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99.11</w:t>
            </w:r>
          </w:p>
        </w:tc>
        <w:tc>
          <w:tcPr>
            <w:tcW w:w="1025" w:type="dxa"/>
            <w:vAlign w:val="center"/>
          </w:tcPr>
          <w:p w14:paraId="59F02220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107.76</w:t>
            </w:r>
          </w:p>
        </w:tc>
        <w:tc>
          <w:tcPr>
            <w:tcW w:w="1025" w:type="dxa"/>
            <w:vAlign w:val="center"/>
          </w:tcPr>
          <w:p w14:paraId="6C59FC17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107.75</w:t>
            </w:r>
          </w:p>
        </w:tc>
        <w:tc>
          <w:tcPr>
            <w:tcW w:w="1025" w:type="dxa"/>
            <w:vAlign w:val="center"/>
          </w:tcPr>
          <w:p w14:paraId="5328EFB9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60.34</w:t>
            </w:r>
          </w:p>
        </w:tc>
        <w:tc>
          <w:tcPr>
            <w:tcW w:w="1025" w:type="dxa"/>
            <w:vAlign w:val="center"/>
          </w:tcPr>
          <w:p w14:paraId="64815F4D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41.66</w:t>
            </w:r>
          </w:p>
        </w:tc>
        <w:tc>
          <w:tcPr>
            <w:tcW w:w="1140" w:type="dxa"/>
            <w:vAlign w:val="center"/>
          </w:tcPr>
          <w:p w14:paraId="5231F7AB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267.21</w:t>
            </w:r>
          </w:p>
        </w:tc>
        <w:tc>
          <w:tcPr>
            <w:tcW w:w="1080" w:type="dxa"/>
            <w:vAlign w:val="center"/>
          </w:tcPr>
          <w:p w14:paraId="61F74E22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248.52</w:t>
            </w:r>
          </w:p>
        </w:tc>
      </w:tr>
      <w:tr w:rsidR="00204DC8" w:rsidRPr="00CD3149" w14:paraId="194F2DD4" w14:textId="77777777" w:rsidTr="00204DC8">
        <w:tc>
          <w:tcPr>
            <w:tcW w:w="488" w:type="dxa"/>
            <w:vAlign w:val="center"/>
          </w:tcPr>
          <w:p w14:paraId="50FBBB49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72" w:type="dxa"/>
            <w:vAlign w:val="center"/>
          </w:tcPr>
          <w:p w14:paraId="644CB888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CDMO, Khurda</w:t>
            </w:r>
          </w:p>
        </w:tc>
        <w:tc>
          <w:tcPr>
            <w:tcW w:w="1025" w:type="dxa"/>
            <w:vAlign w:val="center"/>
          </w:tcPr>
          <w:p w14:paraId="6E503184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106.86</w:t>
            </w:r>
          </w:p>
        </w:tc>
        <w:tc>
          <w:tcPr>
            <w:tcW w:w="1025" w:type="dxa"/>
            <w:vAlign w:val="center"/>
          </w:tcPr>
          <w:p w14:paraId="15887550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106.86</w:t>
            </w:r>
          </w:p>
        </w:tc>
        <w:tc>
          <w:tcPr>
            <w:tcW w:w="1025" w:type="dxa"/>
            <w:vAlign w:val="center"/>
          </w:tcPr>
          <w:p w14:paraId="2F094851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145.77</w:t>
            </w:r>
          </w:p>
        </w:tc>
        <w:tc>
          <w:tcPr>
            <w:tcW w:w="1025" w:type="dxa"/>
            <w:vAlign w:val="center"/>
          </w:tcPr>
          <w:p w14:paraId="1228257E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145.75</w:t>
            </w:r>
          </w:p>
        </w:tc>
        <w:tc>
          <w:tcPr>
            <w:tcW w:w="1025" w:type="dxa"/>
            <w:vAlign w:val="center"/>
          </w:tcPr>
          <w:p w14:paraId="293312FD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109.08</w:t>
            </w:r>
          </w:p>
        </w:tc>
        <w:tc>
          <w:tcPr>
            <w:tcW w:w="1025" w:type="dxa"/>
            <w:vAlign w:val="center"/>
          </w:tcPr>
          <w:p w14:paraId="276C40F0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104.92</w:t>
            </w:r>
          </w:p>
        </w:tc>
        <w:tc>
          <w:tcPr>
            <w:tcW w:w="1140" w:type="dxa"/>
            <w:vAlign w:val="center"/>
          </w:tcPr>
          <w:p w14:paraId="7F040688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361.71</w:t>
            </w:r>
          </w:p>
        </w:tc>
        <w:tc>
          <w:tcPr>
            <w:tcW w:w="1080" w:type="dxa"/>
            <w:vAlign w:val="center"/>
          </w:tcPr>
          <w:p w14:paraId="587B9D52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357.53</w:t>
            </w:r>
          </w:p>
        </w:tc>
      </w:tr>
      <w:tr w:rsidR="00204DC8" w:rsidRPr="00CD3149" w14:paraId="113D3EB3" w14:textId="77777777" w:rsidTr="00204DC8">
        <w:tc>
          <w:tcPr>
            <w:tcW w:w="488" w:type="dxa"/>
            <w:vAlign w:val="center"/>
          </w:tcPr>
          <w:p w14:paraId="0D9DEC18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72" w:type="dxa"/>
            <w:vAlign w:val="center"/>
          </w:tcPr>
          <w:p w14:paraId="7E771288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CDMO, Koraput</w:t>
            </w:r>
          </w:p>
        </w:tc>
        <w:tc>
          <w:tcPr>
            <w:tcW w:w="1025" w:type="dxa"/>
            <w:vAlign w:val="center"/>
          </w:tcPr>
          <w:p w14:paraId="390EE5FD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104.62</w:t>
            </w:r>
          </w:p>
        </w:tc>
        <w:tc>
          <w:tcPr>
            <w:tcW w:w="1025" w:type="dxa"/>
            <w:vAlign w:val="center"/>
          </w:tcPr>
          <w:p w14:paraId="0B99FB0C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103.12</w:t>
            </w:r>
          </w:p>
        </w:tc>
        <w:tc>
          <w:tcPr>
            <w:tcW w:w="1025" w:type="dxa"/>
            <w:vAlign w:val="center"/>
          </w:tcPr>
          <w:p w14:paraId="2D40B08F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113.75</w:t>
            </w:r>
          </w:p>
        </w:tc>
        <w:tc>
          <w:tcPr>
            <w:tcW w:w="1025" w:type="dxa"/>
            <w:vAlign w:val="center"/>
          </w:tcPr>
          <w:p w14:paraId="25C23671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113.22</w:t>
            </w:r>
          </w:p>
        </w:tc>
        <w:tc>
          <w:tcPr>
            <w:tcW w:w="1025" w:type="dxa"/>
            <w:vAlign w:val="center"/>
          </w:tcPr>
          <w:p w14:paraId="26AF5462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63.69</w:t>
            </w:r>
          </w:p>
        </w:tc>
        <w:tc>
          <w:tcPr>
            <w:tcW w:w="1025" w:type="dxa"/>
            <w:vAlign w:val="center"/>
          </w:tcPr>
          <w:p w14:paraId="2F450A72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40" w:type="dxa"/>
            <w:vAlign w:val="center"/>
          </w:tcPr>
          <w:p w14:paraId="06AE7EE6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282.06</w:t>
            </w:r>
          </w:p>
        </w:tc>
        <w:tc>
          <w:tcPr>
            <w:tcW w:w="1080" w:type="dxa"/>
            <w:vAlign w:val="center"/>
          </w:tcPr>
          <w:p w14:paraId="6F46FBF8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216.34</w:t>
            </w:r>
          </w:p>
        </w:tc>
      </w:tr>
      <w:tr w:rsidR="00204DC8" w:rsidRPr="00CD3149" w14:paraId="54119A9D" w14:textId="77777777" w:rsidTr="00204DC8">
        <w:tc>
          <w:tcPr>
            <w:tcW w:w="488" w:type="dxa"/>
            <w:vAlign w:val="center"/>
          </w:tcPr>
          <w:p w14:paraId="759B1830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72" w:type="dxa"/>
            <w:vAlign w:val="center"/>
          </w:tcPr>
          <w:p w14:paraId="59FBEE5C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CDMO, Malkangiri</w:t>
            </w:r>
          </w:p>
        </w:tc>
        <w:tc>
          <w:tcPr>
            <w:tcW w:w="1025" w:type="dxa"/>
            <w:vAlign w:val="center"/>
          </w:tcPr>
          <w:p w14:paraId="30F42241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56.31</w:t>
            </w:r>
          </w:p>
        </w:tc>
        <w:tc>
          <w:tcPr>
            <w:tcW w:w="1025" w:type="dxa"/>
            <w:vAlign w:val="center"/>
          </w:tcPr>
          <w:p w14:paraId="20D2E17F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56.31</w:t>
            </w:r>
          </w:p>
        </w:tc>
        <w:tc>
          <w:tcPr>
            <w:tcW w:w="1025" w:type="dxa"/>
            <w:vAlign w:val="center"/>
          </w:tcPr>
          <w:p w14:paraId="55217C5C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81.59</w:t>
            </w:r>
          </w:p>
        </w:tc>
        <w:tc>
          <w:tcPr>
            <w:tcW w:w="1025" w:type="dxa"/>
            <w:vAlign w:val="center"/>
          </w:tcPr>
          <w:p w14:paraId="00ACAA3F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81.51</w:t>
            </w:r>
          </w:p>
        </w:tc>
        <w:tc>
          <w:tcPr>
            <w:tcW w:w="1025" w:type="dxa"/>
            <w:vAlign w:val="center"/>
          </w:tcPr>
          <w:p w14:paraId="7B0BD7AC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87.70</w:t>
            </w:r>
          </w:p>
        </w:tc>
        <w:tc>
          <w:tcPr>
            <w:tcW w:w="1025" w:type="dxa"/>
            <w:vAlign w:val="center"/>
          </w:tcPr>
          <w:p w14:paraId="105DE8CF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36.06</w:t>
            </w:r>
          </w:p>
        </w:tc>
        <w:tc>
          <w:tcPr>
            <w:tcW w:w="1140" w:type="dxa"/>
            <w:vAlign w:val="center"/>
          </w:tcPr>
          <w:p w14:paraId="7DB90DDC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225.60</w:t>
            </w:r>
          </w:p>
        </w:tc>
        <w:tc>
          <w:tcPr>
            <w:tcW w:w="1080" w:type="dxa"/>
            <w:vAlign w:val="center"/>
          </w:tcPr>
          <w:p w14:paraId="3F55A7C2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173.88</w:t>
            </w:r>
          </w:p>
        </w:tc>
      </w:tr>
      <w:tr w:rsidR="00204DC8" w:rsidRPr="00CD3149" w14:paraId="571FC697" w14:textId="77777777" w:rsidTr="00204DC8">
        <w:tc>
          <w:tcPr>
            <w:tcW w:w="488" w:type="dxa"/>
            <w:vAlign w:val="center"/>
          </w:tcPr>
          <w:p w14:paraId="42654A68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72" w:type="dxa"/>
            <w:vAlign w:val="center"/>
          </w:tcPr>
          <w:p w14:paraId="42E45BA9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 xml:space="preserve">CDMO, </w:t>
            </w:r>
            <w:r w:rsidRPr="00CD3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Mayurbhanj</w:t>
            </w:r>
          </w:p>
        </w:tc>
        <w:tc>
          <w:tcPr>
            <w:tcW w:w="1025" w:type="dxa"/>
            <w:vAlign w:val="center"/>
          </w:tcPr>
          <w:p w14:paraId="4D9D411A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193.81</w:t>
            </w:r>
          </w:p>
        </w:tc>
        <w:tc>
          <w:tcPr>
            <w:tcW w:w="1025" w:type="dxa"/>
            <w:vAlign w:val="center"/>
          </w:tcPr>
          <w:p w14:paraId="24D77311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193.34</w:t>
            </w:r>
          </w:p>
        </w:tc>
        <w:tc>
          <w:tcPr>
            <w:tcW w:w="1025" w:type="dxa"/>
            <w:vAlign w:val="center"/>
          </w:tcPr>
          <w:p w14:paraId="786606E0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216.54</w:t>
            </w:r>
          </w:p>
        </w:tc>
        <w:tc>
          <w:tcPr>
            <w:tcW w:w="1025" w:type="dxa"/>
            <w:vAlign w:val="center"/>
          </w:tcPr>
          <w:p w14:paraId="7D22A5F3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216.54</w:t>
            </w:r>
          </w:p>
        </w:tc>
        <w:tc>
          <w:tcPr>
            <w:tcW w:w="1025" w:type="dxa"/>
            <w:vAlign w:val="center"/>
          </w:tcPr>
          <w:p w14:paraId="35454EBE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235.28</w:t>
            </w:r>
          </w:p>
        </w:tc>
        <w:tc>
          <w:tcPr>
            <w:tcW w:w="1025" w:type="dxa"/>
            <w:vAlign w:val="center"/>
          </w:tcPr>
          <w:p w14:paraId="3EEAA56B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162.46</w:t>
            </w:r>
          </w:p>
        </w:tc>
        <w:tc>
          <w:tcPr>
            <w:tcW w:w="1140" w:type="dxa"/>
            <w:vAlign w:val="center"/>
          </w:tcPr>
          <w:p w14:paraId="4AD8BDE8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645.63</w:t>
            </w:r>
          </w:p>
        </w:tc>
        <w:tc>
          <w:tcPr>
            <w:tcW w:w="1080" w:type="dxa"/>
            <w:vAlign w:val="center"/>
          </w:tcPr>
          <w:p w14:paraId="77FA446B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572.34</w:t>
            </w:r>
          </w:p>
        </w:tc>
      </w:tr>
      <w:tr w:rsidR="00204DC8" w:rsidRPr="00CD3149" w14:paraId="13D64534" w14:textId="77777777" w:rsidTr="00204DC8">
        <w:tc>
          <w:tcPr>
            <w:tcW w:w="488" w:type="dxa"/>
            <w:vAlign w:val="center"/>
          </w:tcPr>
          <w:p w14:paraId="7912634C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672" w:type="dxa"/>
            <w:vAlign w:val="center"/>
          </w:tcPr>
          <w:p w14:paraId="51784FA6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CDMO, Nayagarh</w:t>
            </w:r>
          </w:p>
        </w:tc>
        <w:tc>
          <w:tcPr>
            <w:tcW w:w="1025" w:type="dxa"/>
            <w:vAlign w:val="center"/>
          </w:tcPr>
          <w:p w14:paraId="0F9462A8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69.65</w:t>
            </w:r>
          </w:p>
        </w:tc>
        <w:tc>
          <w:tcPr>
            <w:tcW w:w="1025" w:type="dxa"/>
            <w:vAlign w:val="center"/>
          </w:tcPr>
          <w:p w14:paraId="4A998838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69.60</w:t>
            </w:r>
          </w:p>
        </w:tc>
        <w:tc>
          <w:tcPr>
            <w:tcW w:w="1025" w:type="dxa"/>
            <w:vAlign w:val="center"/>
          </w:tcPr>
          <w:p w14:paraId="7F0BA73A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101.77</w:t>
            </w:r>
          </w:p>
        </w:tc>
        <w:tc>
          <w:tcPr>
            <w:tcW w:w="1025" w:type="dxa"/>
            <w:vAlign w:val="center"/>
          </w:tcPr>
          <w:p w14:paraId="7D1B68EF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101.77</w:t>
            </w:r>
          </w:p>
        </w:tc>
        <w:tc>
          <w:tcPr>
            <w:tcW w:w="1025" w:type="dxa"/>
            <w:vAlign w:val="center"/>
          </w:tcPr>
          <w:p w14:paraId="1F95853F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56.99</w:t>
            </w:r>
          </w:p>
        </w:tc>
        <w:tc>
          <w:tcPr>
            <w:tcW w:w="1025" w:type="dxa"/>
            <w:vAlign w:val="center"/>
          </w:tcPr>
          <w:p w14:paraId="4625956F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40" w:type="dxa"/>
            <w:vAlign w:val="center"/>
          </w:tcPr>
          <w:p w14:paraId="2AE28B1B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228.41</w:t>
            </w:r>
          </w:p>
        </w:tc>
        <w:tc>
          <w:tcPr>
            <w:tcW w:w="1080" w:type="dxa"/>
            <w:vAlign w:val="center"/>
          </w:tcPr>
          <w:p w14:paraId="4FFF6519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171.37</w:t>
            </w:r>
          </w:p>
        </w:tc>
      </w:tr>
      <w:tr w:rsidR="00204DC8" w:rsidRPr="00CD3149" w14:paraId="01271216" w14:textId="77777777" w:rsidTr="00204DC8">
        <w:tc>
          <w:tcPr>
            <w:tcW w:w="488" w:type="dxa"/>
            <w:vAlign w:val="center"/>
          </w:tcPr>
          <w:p w14:paraId="1E299C8E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72" w:type="dxa"/>
            <w:vAlign w:val="center"/>
          </w:tcPr>
          <w:p w14:paraId="3D67C40F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CDMO, Nowrangpur</w:t>
            </w:r>
          </w:p>
        </w:tc>
        <w:tc>
          <w:tcPr>
            <w:tcW w:w="1025" w:type="dxa"/>
            <w:vAlign w:val="center"/>
          </w:tcPr>
          <w:p w14:paraId="50D9506F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59.03</w:t>
            </w:r>
          </w:p>
        </w:tc>
        <w:tc>
          <w:tcPr>
            <w:tcW w:w="1025" w:type="dxa"/>
            <w:vAlign w:val="center"/>
          </w:tcPr>
          <w:p w14:paraId="3BEF9C20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58.99</w:t>
            </w:r>
          </w:p>
        </w:tc>
        <w:tc>
          <w:tcPr>
            <w:tcW w:w="1025" w:type="dxa"/>
            <w:vAlign w:val="center"/>
          </w:tcPr>
          <w:p w14:paraId="72453D61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64.18</w:t>
            </w:r>
          </w:p>
        </w:tc>
        <w:tc>
          <w:tcPr>
            <w:tcW w:w="1025" w:type="dxa"/>
            <w:vAlign w:val="center"/>
          </w:tcPr>
          <w:p w14:paraId="6550B68F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64.16</w:t>
            </w:r>
          </w:p>
        </w:tc>
        <w:tc>
          <w:tcPr>
            <w:tcW w:w="1025" w:type="dxa"/>
            <w:vAlign w:val="center"/>
          </w:tcPr>
          <w:p w14:paraId="647883C2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71.65</w:t>
            </w:r>
          </w:p>
        </w:tc>
        <w:tc>
          <w:tcPr>
            <w:tcW w:w="1025" w:type="dxa"/>
            <w:vAlign w:val="center"/>
          </w:tcPr>
          <w:p w14:paraId="7E639452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29.21</w:t>
            </w:r>
          </w:p>
        </w:tc>
        <w:tc>
          <w:tcPr>
            <w:tcW w:w="1140" w:type="dxa"/>
            <w:vAlign w:val="center"/>
          </w:tcPr>
          <w:p w14:paraId="4D3E0EBD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194.86</w:t>
            </w:r>
          </w:p>
        </w:tc>
        <w:tc>
          <w:tcPr>
            <w:tcW w:w="1080" w:type="dxa"/>
            <w:vAlign w:val="center"/>
          </w:tcPr>
          <w:p w14:paraId="60C859BA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152.36</w:t>
            </w:r>
          </w:p>
        </w:tc>
      </w:tr>
      <w:tr w:rsidR="00204DC8" w:rsidRPr="00CD3149" w14:paraId="665AA4FC" w14:textId="77777777" w:rsidTr="00204DC8">
        <w:tc>
          <w:tcPr>
            <w:tcW w:w="488" w:type="dxa"/>
            <w:vAlign w:val="center"/>
          </w:tcPr>
          <w:p w14:paraId="52ED7D7B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72" w:type="dxa"/>
            <w:vAlign w:val="center"/>
          </w:tcPr>
          <w:p w14:paraId="7BF3A6F5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CDMO, Nuapada</w:t>
            </w:r>
          </w:p>
        </w:tc>
        <w:tc>
          <w:tcPr>
            <w:tcW w:w="1025" w:type="dxa"/>
            <w:vAlign w:val="center"/>
          </w:tcPr>
          <w:p w14:paraId="4D58F10D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44.49</w:t>
            </w:r>
          </w:p>
        </w:tc>
        <w:tc>
          <w:tcPr>
            <w:tcW w:w="1025" w:type="dxa"/>
            <w:vAlign w:val="center"/>
          </w:tcPr>
          <w:p w14:paraId="682456DD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44.49</w:t>
            </w:r>
          </w:p>
        </w:tc>
        <w:tc>
          <w:tcPr>
            <w:tcW w:w="1025" w:type="dxa"/>
            <w:vAlign w:val="center"/>
          </w:tcPr>
          <w:p w14:paraId="55253FA4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63.68</w:t>
            </w:r>
          </w:p>
        </w:tc>
        <w:tc>
          <w:tcPr>
            <w:tcW w:w="1025" w:type="dxa"/>
            <w:vAlign w:val="center"/>
          </w:tcPr>
          <w:p w14:paraId="11074AE0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63.58</w:t>
            </w:r>
          </w:p>
        </w:tc>
        <w:tc>
          <w:tcPr>
            <w:tcW w:w="1025" w:type="dxa"/>
            <w:vAlign w:val="center"/>
          </w:tcPr>
          <w:p w14:paraId="5FD0341D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54.01</w:t>
            </w:r>
          </w:p>
        </w:tc>
        <w:tc>
          <w:tcPr>
            <w:tcW w:w="1025" w:type="dxa"/>
            <w:vAlign w:val="center"/>
          </w:tcPr>
          <w:p w14:paraId="516C13FA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25.99</w:t>
            </w:r>
          </w:p>
        </w:tc>
        <w:tc>
          <w:tcPr>
            <w:tcW w:w="1140" w:type="dxa"/>
            <w:vAlign w:val="center"/>
          </w:tcPr>
          <w:p w14:paraId="3A4736B0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162.18</w:t>
            </w:r>
          </w:p>
        </w:tc>
        <w:tc>
          <w:tcPr>
            <w:tcW w:w="1080" w:type="dxa"/>
            <w:vAlign w:val="center"/>
          </w:tcPr>
          <w:p w14:paraId="5909C1BF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134.06</w:t>
            </w:r>
          </w:p>
        </w:tc>
      </w:tr>
      <w:tr w:rsidR="00204DC8" w:rsidRPr="00CD3149" w14:paraId="612A0B3C" w14:textId="77777777" w:rsidTr="00204DC8">
        <w:tc>
          <w:tcPr>
            <w:tcW w:w="488" w:type="dxa"/>
            <w:vAlign w:val="center"/>
          </w:tcPr>
          <w:p w14:paraId="3E784744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72" w:type="dxa"/>
            <w:vAlign w:val="center"/>
          </w:tcPr>
          <w:p w14:paraId="2752CEE0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CDMO, Puri</w:t>
            </w:r>
          </w:p>
        </w:tc>
        <w:tc>
          <w:tcPr>
            <w:tcW w:w="1025" w:type="dxa"/>
            <w:vAlign w:val="center"/>
          </w:tcPr>
          <w:p w14:paraId="2ED732AE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141.40</w:t>
            </w:r>
          </w:p>
        </w:tc>
        <w:tc>
          <w:tcPr>
            <w:tcW w:w="1025" w:type="dxa"/>
            <w:vAlign w:val="center"/>
          </w:tcPr>
          <w:p w14:paraId="10C005BF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141.40</w:t>
            </w:r>
          </w:p>
        </w:tc>
        <w:tc>
          <w:tcPr>
            <w:tcW w:w="1025" w:type="dxa"/>
            <w:vAlign w:val="center"/>
          </w:tcPr>
          <w:p w14:paraId="31A91D45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153.74</w:t>
            </w:r>
          </w:p>
        </w:tc>
        <w:tc>
          <w:tcPr>
            <w:tcW w:w="1025" w:type="dxa"/>
            <w:vAlign w:val="center"/>
          </w:tcPr>
          <w:p w14:paraId="3FD4B257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153.74</w:t>
            </w:r>
          </w:p>
        </w:tc>
        <w:tc>
          <w:tcPr>
            <w:tcW w:w="1025" w:type="dxa"/>
            <w:vAlign w:val="center"/>
          </w:tcPr>
          <w:p w14:paraId="5DCA7803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86.08</w:t>
            </w:r>
          </w:p>
        </w:tc>
        <w:tc>
          <w:tcPr>
            <w:tcW w:w="1025" w:type="dxa"/>
            <w:vAlign w:val="center"/>
          </w:tcPr>
          <w:p w14:paraId="3B6B0513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22.31</w:t>
            </w:r>
          </w:p>
        </w:tc>
        <w:tc>
          <w:tcPr>
            <w:tcW w:w="1140" w:type="dxa"/>
            <w:vAlign w:val="center"/>
          </w:tcPr>
          <w:p w14:paraId="13AE78A8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381.22</w:t>
            </w:r>
          </w:p>
        </w:tc>
        <w:tc>
          <w:tcPr>
            <w:tcW w:w="1080" w:type="dxa"/>
            <w:vAlign w:val="center"/>
          </w:tcPr>
          <w:p w14:paraId="275774D6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317.45</w:t>
            </w:r>
          </w:p>
        </w:tc>
      </w:tr>
      <w:tr w:rsidR="00204DC8" w:rsidRPr="00CD3149" w14:paraId="206E3040" w14:textId="77777777" w:rsidTr="00204DC8">
        <w:tc>
          <w:tcPr>
            <w:tcW w:w="488" w:type="dxa"/>
            <w:vAlign w:val="center"/>
          </w:tcPr>
          <w:p w14:paraId="24FDE04E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72" w:type="dxa"/>
            <w:vAlign w:val="center"/>
          </w:tcPr>
          <w:p w14:paraId="3A92CC34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CDMO, Rayagada</w:t>
            </w:r>
          </w:p>
        </w:tc>
        <w:tc>
          <w:tcPr>
            <w:tcW w:w="1025" w:type="dxa"/>
            <w:vAlign w:val="center"/>
          </w:tcPr>
          <w:p w14:paraId="2CB0C5C0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68.06</w:t>
            </w:r>
          </w:p>
        </w:tc>
        <w:tc>
          <w:tcPr>
            <w:tcW w:w="1025" w:type="dxa"/>
            <w:vAlign w:val="center"/>
          </w:tcPr>
          <w:p w14:paraId="149F2EF2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68.05</w:t>
            </w:r>
          </w:p>
        </w:tc>
        <w:tc>
          <w:tcPr>
            <w:tcW w:w="1025" w:type="dxa"/>
            <w:vAlign w:val="center"/>
          </w:tcPr>
          <w:p w14:paraId="39D8A560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73.99</w:t>
            </w:r>
          </w:p>
        </w:tc>
        <w:tc>
          <w:tcPr>
            <w:tcW w:w="1025" w:type="dxa"/>
            <w:vAlign w:val="center"/>
          </w:tcPr>
          <w:p w14:paraId="474D14D6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73.85</w:t>
            </w:r>
          </w:p>
        </w:tc>
        <w:tc>
          <w:tcPr>
            <w:tcW w:w="1025" w:type="dxa"/>
            <w:vAlign w:val="center"/>
          </w:tcPr>
          <w:p w14:paraId="73254216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41.43</w:t>
            </w:r>
          </w:p>
        </w:tc>
        <w:tc>
          <w:tcPr>
            <w:tcW w:w="1025" w:type="dxa"/>
            <w:vAlign w:val="center"/>
          </w:tcPr>
          <w:p w14:paraId="776538DB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40" w:type="dxa"/>
            <w:vAlign w:val="center"/>
          </w:tcPr>
          <w:p w14:paraId="014314EF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183.48</w:t>
            </w:r>
          </w:p>
        </w:tc>
        <w:tc>
          <w:tcPr>
            <w:tcW w:w="1080" w:type="dxa"/>
            <w:vAlign w:val="center"/>
          </w:tcPr>
          <w:p w14:paraId="0586D38B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141.90</w:t>
            </w:r>
          </w:p>
        </w:tc>
      </w:tr>
      <w:tr w:rsidR="00204DC8" w:rsidRPr="00CD3149" w14:paraId="7973FA96" w14:textId="77777777" w:rsidTr="00204DC8">
        <w:tc>
          <w:tcPr>
            <w:tcW w:w="488" w:type="dxa"/>
            <w:vAlign w:val="center"/>
          </w:tcPr>
          <w:p w14:paraId="3E3DC16D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72" w:type="dxa"/>
            <w:vAlign w:val="center"/>
          </w:tcPr>
          <w:p w14:paraId="623259A9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CDMO, Sambalpur</w:t>
            </w:r>
          </w:p>
        </w:tc>
        <w:tc>
          <w:tcPr>
            <w:tcW w:w="1025" w:type="dxa"/>
            <w:vAlign w:val="center"/>
          </w:tcPr>
          <w:p w14:paraId="40A68F7F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119.10</w:t>
            </w:r>
          </w:p>
        </w:tc>
        <w:tc>
          <w:tcPr>
            <w:tcW w:w="1025" w:type="dxa"/>
            <w:vAlign w:val="center"/>
          </w:tcPr>
          <w:p w14:paraId="50DBD294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119.07</w:t>
            </w:r>
          </w:p>
        </w:tc>
        <w:tc>
          <w:tcPr>
            <w:tcW w:w="1025" w:type="dxa"/>
            <w:vAlign w:val="center"/>
          </w:tcPr>
          <w:p w14:paraId="1C2A50A2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151.89</w:t>
            </w:r>
          </w:p>
        </w:tc>
        <w:tc>
          <w:tcPr>
            <w:tcW w:w="1025" w:type="dxa"/>
            <w:vAlign w:val="center"/>
          </w:tcPr>
          <w:p w14:paraId="1E641AAA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151.83</w:t>
            </w:r>
          </w:p>
        </w:tc>
        <w:tc>
          <w:tcPr>
            <w:tcW w:w="1025" w:type="dxa"/>
            <w:vAlign w:val="center"/>
          </w:tcPr>
          <w:p w14:paraId="015FAE00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136.09</w:t>
            </w:r>
          </w:p>
        </w:tc>
        <w:tc>
          <w:tcPr>
            <w:tcW w:w="1025" w:type="dxa"/>
            <w:vAlign w:val="center"/>
          </w:tcPr>
          <w:p w14:paraId="4EA2D8FE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68.16</w:t>
            </w:r>
          </w:p>
        </w:tc>
        <w:tc>
          <w:tcPr>
            <w:tcW w:w="1140" w:type="dxa"/>
            <w:vAlign w:val="center"/>
          </w:tcPr>
          <w:p w14:paraId="586B5B72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407.08</w:t>
            </w:r>
          </w:p>
        </w:tc>
        <w:tc>
          <w:tcPr>
            <w:tcW w:w="1080" w:type="dxa"/>
            <w:vAlign w:val="center"/>
          </w:tcPr>
          <w:p w14:paraId="299FFB2F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339.06</w:t>
            </w:r>
          </w:p>
        </w:tc>
      </w:tr>
      <w:tr w:rsidR="00204DC8" w:rsidRPr="00CD3149" w14:paraId="702DFB30" w14:textId="77777777" w:rsidTr="00204DC8">
        <w:tc>
          <w:tcPr>
            <w:tcW w:w="488" w:type="dxa"/>
            <w:vAlign w:val="center"/>
          </w:tcPr>
          <w:p w14:paraId="71613564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672" w:type="dxa"/>
            <w:vAlign w:val="center"/>
          </w:tcPr>
          <w:p w14:paraId="394A228F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CDMO, Sonepur</w:t>
            </w:r>
          </w:p>
        </w:tc>
        <w:tc>
          <w:tcPr>
            <w:tcW w:w="1025" w:type="dxa"/>
            <w:vAlign w:val="center"/>
          </w:tcPr>
          <w:p w14:paraId="6C1C8AB5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48.89</w:t>
            </w:r>
          </w:p>
        </w:tc>
        <w:tc>
          <w:tcPr>
            <w:tcW w:w="1025" w:type="dxa"/>
            <w:vAlign w:val="center"/>
          </w:tcPr>
          <w:p w14:paraId="1E023BE4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48.89</w:t>
            </w:r>
          </w:p>
        </w:tc>
        <w:tc>
          <w:tcPr>
            <w:tcW w:w="1025" w:type="dxa"/>
            <w:vAlign w:val="center"/>
          </w:tcPr>
          <w:p w14:paraId="56C0504D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53.16</w:t>
            </w:r>
          </w:p>
        </w:tc>
        <w:tc>
          <w:tcPr>
            <w:tcW w:w="1025" w:type="dxa"/>
            <w:vAlign w:val="center"/>
          </w:tcPr>
          <w:p w14:paraId="2AD575D6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53.16</w:t>
            </w:r>
          </w:p>
        </w:tc>
        <w:tc>
          <w:tcPr>
            <w:tcW w:w="1025" w:type="dxa"/>
            <w:vAlign w:val="center"/>
          </w:tcPr>
          <w:p w14:paraId="5A1660BE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29.77</w:t>
            </w:r>
          </w:p>
        </w:tc>
        <w:tc>
          <w:tcPr>
            <w:tcW w:w="1025" w:type="dxa"/>
            <w:vAlign w:val="center"/>
          </w:tcPr>
          <w:p w14:paraId="278A363C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24.53</w:t>
            </w:r>
          </w:p>
        </w:tc>
        <w:tc>
          <w:tcPr>
            <w:tcW w:w="1140" w:type="dxa"/>
            <w:vAlign w:val="center"/>
          </w:tcPr>
          <w:p w14:paraId="7C4F7422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131.82</w:t>
            </w:r>
          </w:p>
        </w:tc>
        <w:tc>
          <w:tcPr>
            <w:tcW w:w="1080" w:type="dxa"/>
            <w:vAlign w:val="center"/>
          </w:tcPr>
          <w:p w14:paraId="0F27427A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126.58</w:t>
            </w:r>
          </w:p>
        </w:tc>
      </w:tr>
      <w:tr w:rsidR="00204DC8" w:rsidRPr="00CD3149" w14:paraId="44279F85" w14:textId="77777777" w:rsidTr="00204DC8">
        <w:tc>
          <w:tcPr>
            <w:tcW w:w="488" w:type="dxa"/>
            <w:vAlign w:val="center"/>
          </w:tcPr>
          <w:p w14:paraId="2F0A5B79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72" w:type="dxa"/>
            <w:vAlign w:val="center"/>
          </w:tcPr>
          <w:p w14:paraId="3B63EE53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CDMO, Sundargarh</w:t>
            </w:r>
          </w:p>
        </w:tc>
        <w:tc>
          <w:tcPr>
            <w:tcW w:w="1025" w:type="dxa"/>
            <w:vAlign w:val="center"/>
          </w:tcPr>
          <w:p w14:paraId="03BAB6EE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139.85</w:t>
            </w:r>
          </w:p>
        </w:tc>
        <w:tc>
          <w:tcPr>
            <w:tcW w:w="1025" w:type="dxa"/>
            <w:vAlign w:val="center"/>
          </w:tcPr>
          <w:p w14:paraId="2D087498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139.85</w:t>
            </w:r>
          </w:p>
        </w:tc>
        <w:tc>
          <w:tcPr>
            <w:tcW w:w="1025" w:type="dxa"/>
            <w:vAlign w:val="center"/>
          </w:tcPr>
          <w:p w14:paraId="386DC489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152.06</w:t>
            </w:r>
          </w:p>
        </w:tc>
        <w:tc>
          <w:tcPr>
            <w:tcW w:w="1025" w:type="dxa"/>
            <w:vAlign w:val="center"/>
          </w:tcPr>
          <w:p w14:paraId="66198306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152.06</w:t>
            </w:r>
          </w:p>
        </w:tc>
        <w:tc>
          <w:tcPr>
            <w:tcW w:w="1025" w:type="dxa"/>
            <w:vAlign w:val="center"/>
          </w:tcPr>
          <w:p w14:paraId="7BC4736A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85.15</w:t>
            </w:r>
          </w:p>
        </w:tc>
        <w:tc>
          <w:tcPr>
            <w:tcW w:w="1025" w:type="dxa"/>
            <w:vAlign w:val="center"/>
          </w:tcPr>
          <w:p w14:paraId="3A8C9B79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21.54</w:t>
            </w:r>
          </w:p>
        </w:tc>
        <w:tc>
          <w:tcPr>
            <w:tcW w:w="1140" w:type="dxa"/>
            <w:vAlign w:val="center"/>
          </w:tcPr>
          <w:p w14:paraId="3F355570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377.06</w:t>
            </w:r>
          </w:p>
        </w:tc>
        <w:tc>
          <w:tcPr>
            <w:tcW w:w="1080" w:type="dxa"/>
            <w:vAlign w:val="center"/>
          </w:tcPr>
          <w:p w14:paraId="7C1B736A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313.45</w:t>
            </w:r>
          </w:p>
        </w:tc>
      </w:tr>
      <w:tr w:rsidR="00204DC8" w:rsidRPr="00CD3149" w14:paraId="263DA284" w14:textId="77777777" w:rsidTr="00204DC8">
        <w:tc>
          <w:tcPr>
            <w:tcW w:w="488" w:type="dxa"/>
            <w:vAlign w:val="center"/>
          </w:tcPr>
          <w:p w14:paraId="3F1F8E74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672" w:type="dxa"/>
            <w:vAlign w:val="center"/>
          </w:tcPr>
          <w:p w14:paraId="38A8C983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Medl. Supdt. MHI, Cuttack</w:t>
            </w:r>
          </w:p>
        </w:tc>
        <w:tc>
          <w:tcPr>
            <w:tcW w:w="1025" w:type="dxa"/>
            <w:vAlign w:val="center"/>
          </w:tcPr>
          <w:p w14:paraId="3E478A78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51.43</w:t>
            </w:r>
          </w:p>
        </w:tc>
        <w:tc>
          <w:tcPr>
            <w:tcW w:w="1025" w:type="dxa"/>
            <w:vAlign w:val="center"/>
          </w:tcPr>
          <w:p w14:paraId="5997FC4D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51.43</w:t>
            </w:r>
          </w:p>
        </w:tc>
        <w:tc>
          <w:tcPr>
            <w:tcW w:w="1025" w:type="dxa"/>
            <w:vAlign w:val="center"/>
          </w:tcPr>
          <w:p w14:paraId="36B70697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43.74</w:t>
            </w:r>
          </w:p>
        </w:tc>
        <w:tc>
          <w:tcPr>
            <w:tcW w:w="1025" w:type="dxa"/>
            <w:vAlign w:val="center"/>
          </w:tcPr>
          <w:p w14:paraId="2684A8EC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43.74</w:t>
            </w:r>
          </w:p>
        </w:tc>
        <w:tc>
          <w:tcPr>
            <w:tcW w:w="1025" w:type="dxa"/>
            <w:vAlign w:val="center"/>
          </w:tcPr>
          <w:p w14:paraId="4A5125F3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16.09</w:t>
            </w:r>
          </w:p>
        </w:tc>
        <w:tc>
          <w:tcPr>
            <w:tcW w:w="1025" w:type="dxa"/>
            <w:vAlign w:val="center"/>
          </w:tcPr>
          <w:p w14:paraId="2629A84E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8.76</w:t>
            </w:r>
          </w:p>
        </w:tc>
        <w:tc>
          <w:tcPr>
            <w:tcW w:w="1140" w:type="dxa"/>
            <w:vAlign w:val="center"/>
          </w:tcPr>
          <w:p w14:paraId="272A87B0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111.26</w:t>
            </w:r>
          </w:p>
        </w:tc>
        <w:tc>
          <w:tcPr>
            <w:tcW w:w="1080" w:type="dxa"/>
            <w:vAlign w:val="center"/>
          </w:tcPr>
          <w:p w14:paraId="25A42C21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103.93</w:t>
            </w:r>
          </w:p>
        </w:tc>
      </w:tr>
      <w:tr w:rsidR="00204DC8" w:rsidRPr="00CD3149" w14:paraId="0C10A891" w14:textId="77777777" w:rsidTr="00204DC8">
        <w:tc>
          <w:tcPr>
            <w:tcW w:w="488" w:type="dxa"/>
            <w:vAlign w:val="center"/>
          </w:tcPr>
          <w:p w14:paraId="25906218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672" w:type="dxa"/>
            <w:vAlign w:val="center"/>
          </w:tcPr>
          <w:p w14:paraId="2F0FF8C7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Supdt. Lep. Home Hospital, Cuttack</w:t>
            </w:r>
          </w:p>
        </w:tc>
        <w:tc>
          <w:tcPr>
            <w:tcW w:w="1025" w:type="dxa"/>
            <w:vAlign w:val="center"/>
          </w:tcPr>
          <w:p w14:paraId="12C7BDC4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26.43</w:t>
            </w:r>
          </w:p>
        </w:tc>
        <w:tc>
          <w:tcPr>
            <w:tcW w:w="1025" w:type="dxa"/>
            <w:vAlign w:val="center"/>
          </w:tcPr>
          <w:p w14:paraId="13C7C905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26.42</w:t>
            </w:r>
          </w:p>
        </w:tc>
        <w:tc>
          <w:tcPr>
            <w:tcW w:w="1025" w:type="dxa"/>
            <w:vAlign w:val="center"/>
          </w:tcPr>
          <w:p w14:paraId="72777CDC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7.70</w:t>
            </w:r>
          </w:p>
        </w:tc>
        <w:tc>
          <w:tcPr>
            <w:tcW w:w="1025" w:type="dxa"/>
            <w:vAlign w:val="center"/>
          </w:tcPr>
          <w:p w14:paraId="6CFDFF07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7.70</w:t>
            </w:r>
          </w:p>
        </w:tc>
        <w:tc>
          <w:tcPr>
            <w:tcW w:w="1025" w:type="dxa"/>
            <w:vAlign w:val="center"/>
          </w:tcPr>
          <w:p w14:paraId="672D9A2A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16.09</w:t>
            </w:r>
          </w:p>
        </w:tc>
        <w:tc>
          <w:tcPr>
            <w:tcW w:w="1025" w:type="dxa"/>
            <w:vAlign w:val="center"/>
          </w:tcPr>
          <w:p w14:paraId="5B802961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40" w:type="dxa"/>
            <w:vAlign w:val="center"/>
          </w:tcPr>
          <w:p w14:paraId="5EC04C32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50.22</w:t>
            </w:r>
          </w:p>
        </w:tc>
        <w:tc>
          <w:tcPr>
            <w:tcW w:w="1080" w:type="dxa"/>
            <w:vAlign w:val="center"/>
          </w:tcPr>
          <w:p w14:paraId="123811D4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34.12</w:t>
            </w:r>
          </w:p>
        </w:tc>
      </w:tr>
      <w:tr w:rsidR="00204DC8" w:rsidRPr="00CD3149" w14:paraId="7C51F71C" w14:textId="77777777" w:rsidTr="00204DC8">
        <w:tc>
          <w:tcPr>
            <w:tcW w:w="488" w:type="dxa"/>
            <w:vAlign w:val="center"/>
          </w:tcPr>
          <w:p w14:paraId="761F7F24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672" w:type="dxa"/>
            <w:vAlign w:val="center"/>
          </w:tcPr>
          <w:p w14:paraId="315D7852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Medl. Supdt. Govt. TB Hospital, Uditnarayanpur, Kalahandi</w:t>
            </w:r>
          </w:p>
        </w:tc>
        <w:tc>
          <w:tcPr>
            <w:tcW w:w="1025" w:type="dxa"/>
            <w:vAlign w:val="center"/>
          </w:tcPr>
          <w:p w14:paraId="69DDBF86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25" w:type="dxa"/>
            <w:vAlign w:val="center"/>
          </w:tcPr>
          <w:p w14:paraId="7B095A6F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25" w:type="dxa"/>
            <w:vAlign w:val="center"/>
          </w:tcPr>
          <w:p w14:paraId="30DF3D9A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25" w:type="dxa"/>
            <w:vAlign w:val="center"/>
          </w:tcPr>
          <w:p w14:paraId="7F4AF85C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25" w:type="dxa"/>
            <w:vAlign w:val="center"/>
          </w:tcPr>
          <w:p w14:paraId="7A26E332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8.72</w:t>
            </w:r>
          </w:p>
        </w:tc>
        <w:tc>
          <w:tcPr>
            <w:tcW w:w="1025" w:type="dxa"/>
            <w:vAlign w:val="center"/>
          </w:tcPr>
          <w:p w14:paraId="40E6E615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40" w:type="dxa"/>
            <w:vAlign w:val="center"/>
          </w:tcPr>
          <w:p w14:paraId="75158346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8.72</w:t>
            </w:r>
          </w:p>
        </w:tc>
        <w:tc>
          <w:tcPr>
            <w:tcW w:w="1080" w:type="dxa"/>
            <w:vAlign w:val="center"/>
          </w:tcPr>
          <w:p w14:paraId="555A17DA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204DC8" w:rsidRPr="00CD3149" w14:paraId="63D9A41E" w14:textId="77777777" w:rsidTr="00204DC8">
        <w:tc>
          <w:tcPr>
            <w:tcW w:w="488" w:type="dxa"/>
            <w:vAlign w:val="center"/>
          </w:tcPr>
          <w:p w14:paraId="6F81E31B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672" w:type="dxa"/>
            <w:vAlign w:val="center"/>
          </w:tcPr>
          <w:p w14:paraId="64F27F6A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Medl. Supdt. TB &amp; IDH, Puri</w:t>
            </w:r>
          </w:p>
        </w:tc>
        <w:tc>
          <w:tcPr>
            <w:tcW w:w="1025" w:type="dxa"/>
            <w:vAlign w:val="center"/>
          </w:tcPr>
          <w:p w14:paraId="460EE20B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12.19</w:t>
            </w:r>
          </w:p>
        </w:tc>
        <w:tc>
          <w:tcPr>
            <w:tcW w:w="1025" w:type="dxa"/>
            <w:vAlign w:val="center"/>
          </w:tcPr>
          <w:p w14:paraId="4402A659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11.65</w:t>
            </w:r>
          </w:p>
        </w:tc>
        <w:tc>
          <w:tcPr>
            <w:tcW w:w="1025" w:type="dxa"/>
            <w:vAlign w:val="center"/>
          </w:tcPr>
          <w:p w14:paraId="34B482D1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8.15</w:t>
            </w:r>
          </w:p>
        </w:tc>
        <w:tc>
          <w:tcPr>
            <w:tcW w:w="1025" w:type="dxa"/>
            <w:vAlign w:val="center"/>
          </w:tcPr>
          <w:p w14:paraId="0C0B67A4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8.15</w:t>
            </w:r>
          </w:p>
        </w:tc>
        <w:tc>
          <w:tcPr>
            <w:tcW w:w="1025" w:type="dxa"/>
            <w:vAlign w:val="center"/>
          </w:tcPr>
          <w:p w14:paraId="2C93BEA5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17.16</w:t>
            </w:r>
          </w:p>
        </w:tc>
        <w:tc>
          <w:tcPr>
            <w:tcW w:w="1025" w:type="dxa"/>
            <w:vAlign w:val="center"/>
          </w:tcPr>
          <w:p w14:paraId="3B057F08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1.47</w:t>
            </w:r>
          </w:p>
        </w:tc>
        <w:tc>
          <w:tcPr>
            <w:tcW w:w="1140" w:type="dxa"/>
            <w:vAlign w:val="center"/>
          </w:tcPr>
          <w:p w14:paraId="5CE72D7F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37.50</w:t>
            </w:r>
          </w:p>
        </w:tc>
        <w:tc>
          <w:tcPr>
            <w:tcW w:w="1080" w:type="dxa"/>
            <w:vAlign w:val="center"/>
          </w:tcPr>
          <w:p w14:paraId="2BC947F1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21.27</w:t>
            </w:r>
          </w:p>
        </w:tc>
      </w:tr>
      <w:tr w:rsidR="00204DC8" w:rsidRPr="00CD3149" w14:paraId="75BA9B25" w14:textId="77777777" w:rsidTr="00204DC8">
        <w:tc>
          <w:tcPr>
            <w:tcW w:w="488" w:type="dxa"/>
            <w:vAlign w:val="center"/>
          </w:tcPr>
          <w:p w14:paraId="2F79FC40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672" w:type="dxa"/>
            <w:vAlign w:val="center"/>
          </w:tcPr>
          <w:p w14:paraId="75CEE58F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Medl. Supdt. B.M.S.N Chandpur, Dist-Nayagarh</w:t>
            </w:r>
          </w:p>
        </w:tc>
        <w:tc>
          <w:tcPr>
            <w:tcW w:w="1025" w:type="dxa"/>
            <w:vAlign w:val="center"/>
          </w:tcPr>
          <w:p w14:paraId="1D4995A3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48.45</w:t>
            </w:r>
          </w:p>
        </w:tc>
        <w:tc>
          <w:tcPr>
            <w:tcW w:w="1025" w:type="dxa"/>
            <w:vAlign w:val="center"/>
          </w:tcPr>
          <w:p w14:paraId="2AFE5D44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48.45</w:t>
            </w:r>
          </w:p>
        </w:tc>
        <w:tc>
          <w:tcPr>
            <w:tcW w:w="1025" w:type="dxa"/>
            <w:vAlign w:val="center"/>
          </w:tcPr>
          <w:p w14:paraId="7B4CC561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52.68</w:t>
            </w:r>
          </w:p>
        </w:tc>
        <w:tc>
          <w:tcPr>
            <w:tcW w:w="1025" w:type="dxa"/>
            <w:vAlign w:val="center"/>
          </w:tcPr>
          <w:p w14:paraId="4B3D059C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52.68</w:t>
            </w:r>
          </w:p>
        </w:tc>
        <w:tc>
          <w:tcPr>
            <w:tcW w:w="1025" w:type="dxa"/>
            <w:vAlign w:val="center"/>
          </w:tcPr>
          <w:p w14:paraId="7F0D16BF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29.50</w:t>
            </w:r>
          </w:p>
        </w:tc>
        <w:tc>
          <w:tcPr>
            <w:tcW w:w="1025" w:type="dxa"/>
            <w:vAlign w:val="center"/>
          </w:tcPr>
          <w:p w14:paraId="342E9EDD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40" w:type="dxa"/>
            <w:vAlign w:val="center"/>
          </w:tcPr>
          <w:p w14:paraId="7B915953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130.63</w:t>
            </w:r>
          </w:p>
        </w:tc>
        <w:tc>
          <w:tcPr>
            <w:tcW w:w="1080" w:type="dxa"/>
            <w:vAlign w:val="center"/>
          </w:tcPr>
          <w:p w14:paraId="121CCB94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101.13</w:t>
            </w:r>
          </w:p>
        </w:tc>
      </w:tr>
      <w:tr w:rsidR="00204DC8" w:rsidRPr="00CD3149" w14:paraId="6F4DB5B0" w14:textId="77777777" w:rsidTr="00204DC8">
        <w:tc>
          <w:tcPr>
            <w:tcW w:w="488" w:type="dxa"/>
            <w:vAlign w:val="center"/>
          </w:tcPr>
          <w:p w14:paraId="12DEC4FE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672" w:type="dxa"/>
            <w:vAlign w:val="center"/>
          </w:tcPr>
          <w:p w14:paraId="07380324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CMO, RGH, Rourlkella</w:t>
            </w:r>
          </w:p>
        </w:tc>
        <w:tc>
          <w:tcPr>
            <w:tcW w:w="1025" w:type="dxa"/>
            <w:vAlign w:val="center"/>
          </w:tcPr>
          <w:p w14:paraId="0ADD3EC5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27.75</w:t>
            </w:r>
          </w:p>
        </w:tc>
        <w:tc>
          <w:tcPr>
            <w:tcW w:w="1025" w:type="dxa"/>
            <w:vAlign w:val="center"/>
          </w:tcPr>
          <w:p w14:paraId="64BDB201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26.23</w:t>
            </w:r>
          </w:p>
        </w:tc>
        <w:tc>
          <w:tcPr>
            <w:tcW w:w="1025" w:type="dxa"/>
            <w:vAlign w:val="center"/>
          </w:tcPr>
          <w:p w14:paraId="5C62B12B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17.31</w:t>
            </w:r>
          </w:p>
        </w:tc>
        <w:tc>
          <w:tcPr>
            <w:tcW w:w="1025" w:type="dxa"/>
            <w:vAlign w:val="center"/>
          </w:tcPr>
          <w:p w14:paraId="5133B289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17.31</w:t>
            </w:r>
          </w:p>
        </w:tc>
        <w:tc>
          <w:tcPr>
            <w:tcW w:w="1025" w:type="dxa"/>
            <w:vAlign w:val="center"/>
          </w:tcPr>
          <w:p w14:paraId="47550B89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16.90</w:t>
            </w:r>
          </w:p>
        </w:tc>
        <w:tc>
          <w:tcPr>
            <w:tcW w:w="1025" w:type="dxa"/>
            <w:vAlign w:val="center"/>
          </w:tcPr>
          <w:p w14:paraId="24A8517A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13.49</w:t>
            </w:r>
          </w:p>
        </w:tc>
        <w:tc>
          <w:tcPr>
            <w:tcW w:w="1140" w:type="dxa"/>
            <w:vAlign w:val="center"/>
          </w:tcPr>
          <w:p w14:paraId="684A6C77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61.96</w:t>
            </w:r>
          </w:p>
        </w:tc>
        <w:tc>
          <w:tcPr>
            <w:tcW w:w="1080" w:type="dxa"/>
            <w:vAlign w:val="center"/>
          </w:tcPr>
          <w:p w14:paraId="0A300573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57.03</w:t>
            </w:r>
          </w:p>
        </w:tc>
      </w:tr>
      <w:tr w:rsidR="00204DC8" w:rsidRPr="00CD3149" w14:paraId="0B11E2A5" w14:textId="77777777" w:rsidTr="00204DC8">
        <w:trPr>
          <w:trHeight w:val="698"/>
        </w:trPr>
        <w:tc>
          <w:tcPr>
            <w:tcW w:w="488" w:type="dxa"/>
            <w:vAlign w:val="center"/>
          </w:tcPr>
          <w:p w14:paraId="13400186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672" w:type="dxa"/>
            <w:vAlign w:val="center"/>
          </w:tcPr>
          <w:p w14:paraId="19872A67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Directorate, Capital Hospital, Bhubaneswar</w:t>
            </w:r>
          </w:p>
        </w:tc>
        <w:tc>
          <w:tcPr>
            <w:tcW w:w="1025" w:type="dxa"/>
            <w:vAlign w:val="center"/>
          </w:tcPr>
          <w:p w14:paraId="71727826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133.68</w:t>
            </w:r>
          </w:p>
        </w:tc>
        <w:tc>
          <w:tcPr>
            <w:tcW w:w="1025" w:type="dxa"/>
            <w:vAlign w:val="center"/>
          </w:tcPr>
          <w:p w14:paraId="4F7835A0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133.67</w:t>
            </w:r>
          </w:p>
        </w:tc>
        <w:tc>
          <w:tcPr>
            <w:tcW w:w="1025" w:type="dxa"/>
            <w:vAlign w:val="center"/>
          </w:tcPr>
          <w:p w14:paraId="51AE23A6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133.38</w:t>
            </w:r>
          </w:p>
        </w:tc>
        <w:tc>
          <w:tcPr>
            <w:tcW w:w="1025" w:type="dxa"/>
            <w:vAlign w:val="center"/>
          </w:tcPr>
          <w:p w14:paraId="209A800F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133.38</w:t>
            </w:r>
          </w:p>
        </w:tc>
        <w:tc>
          <w:tcPr>
            <w:tcW w:w="1025" w:type="dxa"/>
            <w:vAlign w:val="center"/>
          </w:tcPr>
          <w:p w14:paraId="622F7060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74.69</w:t>
            </w:r>
          </w:p>
        </w:tc>
        <w:tc>
          <w:tcPr>
            <w:tcW w:w="1025" w:type="dxa"/>
            <w:vAlign w:val="center"/>
          </w:tcPr>
          <w:p w14:paraId="50F7042A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15.00</w:t>
            </w:r>
          </w:p>
        </w:tc>
        <w:tc>
          <w:tcPr>
            <w:tcW w:w="1140" w:type="dxa"/>
            <w:vAlign w:val="center"/>
          </w:tcPr>
          <w:p w14:paraId="2F67B1AD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341.75</w:t>
            </w:r>
          </w:p>
        </w:tc>
        <w:tc>
          <w:tcPr>
            <w:tcW w:w="1080" w:type="dxa"/>
            <w:vAlign w:val="center"/>
          </w:tcPr>
          <w:p w14:paraId="3817FB56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282.05</w:t>
            </w:r>
          </w:p>
        </w:tc>
      </w:tr>
      <w:tr w:rsidR="00204DC8" w:rsidRPr="00CD3149" w14:paraId="19776B91" w14:textId="77777777" w:rsidTr="00204DC8">
        <w:trPr>
          <w:trHeight w:val="500"/>
        </w:trPr>
        <w:tc>
          <w:tcPr>
            <w:tcW w:w="488" w:type="dxa"/>
            <w:vAlign w:val="center"/>
          </w:tcPr>
          <w:p w14:paraId="48308398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672" w:type="dxa"/>
            <w:vAlign w:val="center"/>
          </w:tcPr>
          <w:p w14:paraId="08354C24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Suptd. SCB, MCH. Cuttack</w:t>
            </w:r>
          </w:p>
        </w:tc>
        <w:tc>
          <w:tcPr>
            <w:tcW w:w="1025" w:type="dxa"/>
            <w:vAlign w:val="center"/>
          </w:tcPr>
          <w:p w14:paraId="7FB6C675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371.33</w:t>
            </w:r>
          </w:p>
        </w:tc>
        <w:tc>
          <w:tcPr>
            <w:tcW w:w="1025" w:type="dxa"/>
            <w:vAlign w:val="center"/>
          </w:tcPr>
          <w:p w14:paraId="21E87E5A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371.33</w:t>
            </w:r>
          </w:p>
        </w:tc>
        <w:tc>
          <w:tcPr>
            <w:tcW w:w="1025" w:type="dxa"/>
            <w:vAlign w:val="center"/>
          </w:tcPr>
          <w:p w14:paraId="6F44024F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437.93</w:t>
            </w:r>
          </w:p>
        </w:tc>
        <w:tc>
          <w:tcPr>
            <w:tcW w:w="1025" w:type="dxa"/>
            <w:vAlign w:val="center"/>
          </w:tcPr>
          <w:p w14:paraId="1F1972B5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437.93</w:t>
            </w:r>
          </w:p>
        </w:tc>
        <w:tc>
          <w:tcPr>
            <w:tcW w:w="1025" w:type="dxa"/>
            <w:vAlign w:val="center"/>
          </w:tcPr>
          <w:p w14:paraId="2E5253B6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264.82</w:t>
            </w:r>
          </w:p>
        </w:tc>
        <w:tc>
          <w:tcPr>
            <w:tcW w:w="1025" w:type="dxa"/>
            <w:vAlign w:val="center"/>
          </w:tcPr>
          <w:p w14:paraId="27622B4F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204.15</w:t>
            </w:r>
          </w:p>
        </w:tc>
        <w:tc>
          <w:tcPr>
            <w:tcW w:w="1140" w:type="dxa"/>
            <w:vAlign w:val="center"/>
          </w:tcPr>
          <w:p w14:paraId="7C244665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1074.08</w:t>
            </w:r>
          </w:p>
        </w:tc>
        <w:tc>
          <w:tcPr>
            <w:tcW w:w="1080" w:type="dxa"/>
            <w:vAlign w:val="center"/>
          </w:tcPr>
          <w:p w14:paraId="16AD8296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1013.41</w:t>
            </w:r>
          </w:p>
        </w:tc>
      </w:tr>
      <w:tr w:rsidR="00204DC8" w:rsidRPr="00CD3149" w14:paraId="28BC8750" w14:textId="77777777" w:rsidTr="00204DC8">
        <w:tc>
          <w:tcPr>
            <w:tcW w:w="488" w:type="dxa"/>
            <w:vAlign w:val="center"/>
          </w:tcPr>
          <w:p w14:paraId="15666090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672" w:type="dxa"/>
            <w:vAlign w:val="center"/>
          </w:tcPr>
          <w:p w14:paraId="13932159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Suptd. VSS, MCH. Burla</w:t>
            </w:r>
          </w:p>
        </w:tc>
        <w:tc>
          <w:tcPr>
            <w:tcW w:w="1025" w:type="dxa"/>
            <w:vAlign w:val="center"/>
          </w:tcPr>
          <w:p w14:paraId="0E730D2E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216.28</w:t>
            </w:r>
          </w:p>
        </w:tc>
        <w:tc>
          <w:tcPr>
            <w:tcW w:w="1025" w:type="dxa"/>
            <w:vAlign w:val="center"/>
          </w:tcPr>
          <w:p w14:paraId="6ECD59E0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216.22</w:t>
            </w:r>
          </w:p>
        </w:tc>
        <w:tc>
          <w:tcPr>
            <w:tcW w:w="1025" w:type="dxa"/>
            <w:vAlign w:val="center"/>
          </w:tcPr>
          <w:p w14:paraId="56FDE11B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235.15</w:t>
            </w:r>
          </w:p>
        </w:tc>
        <w:tc>
          <w:tcPr>
            <w:tcW w:w="1025" w:type="dxa"/>
            <w:vAlign w:val="center"/>
          </w:tcPr>
          <w:p w14:paraId="64B1B707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235.15</w:t>
            </w:r>
          </w:p>
        </w:tc>
        <w:tc>
          <w:tcPr>
            <w:tcW w:w="1025" w:type="dxa"/>
            <w:vAlign w:val="center"/>
          </w:tcPr>
          <w:p w14:paraId="10C768CE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499.20</w:t>
            </w:r>
          </w:p>
        </w:tc>
        <w:tc>
          <w:tcPr>
            <w:tcW w:w="1025" w:type="dxa"/>
            <w:vAlign w:val="center"/>
          </w:tcPr>
          <w:p w14:paraId="4D0C5178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366.85</w:t>
            </w:r>
          </w:p>
        </w:tc>
        <w:tc>
          <w:tcPr>
            <w:tcW w:w="1140" w:type="dxa"/>
            <w:vAlign w:val="center"/>
          </w:tcPr>
          <w:p w14:paraId="6C9E4FFE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950.63</w:t>
            </w:r>
          </w:p>
        </w:tc>
        <w:tc>
          <w:tcPr>
            <w:tcW w:w="1080" w:type="dxa"/>
            <w:vAlign w:val="center"/>
          </w:tcPr>
          <w:p w14:paraId="106FB697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818.22</w:t>
            </w:r>
          </w:p>
        </w:tc>
      </w:tr>
      <w:tr w:rsidR="00204DC8" w:rsidRPr="00CD3149" w14:paraId="0E2020D8" w14:textId="77777777" w:rsidTr="00204DC8">
        <w:tc>
          <w:tcPr>
            <w:tcW w:w="488" w:type="dxa"/>
            <w:vAlign w:val="center"/>
          </w:tcPr>
          <w:p w14:paraId="639FD456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672" w:type="dxa"/>
            <w:vAlign w:val="center"/>
          </w:tcPr>
          <w:p w14:paraId="05A1E400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 xml:space="preserve">Suptd. </w:t>
            </w:r>
            <w:r w:rsidRPr="00CD3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MKCG, MCH. Berhampur</w:t>
            </w:r>
          </w:p>
        </w:tc>
        <w:tc>
          <w:tcPr>
            <w:tcW w:w="1025" w:type="dxa"/>
            <w:vAlign w:val="center"/>
          </w:tcPr>
          <w:p w14:paraId="2EB49809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263.89</w:t>
            </w:r>
          </w:p>
        </w:tc>
        <w:tc>
          <w:tcPr>
            <w:tcW w:w="1025" w:type="dxa"/>
            <w:vAlign w:val="center"/>
          </w:tcPr>
          <w:p w14:paraId="61396869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263.89</w:t>
            </w:r>
          </w:p>
        </w:tc>
        <w:tc>
          <w:tcPr>
            <w:tcW w:w="1025" w:type="dxa"/>
            <w:vAlign w:val="center"/>
          </w:tcPr>
          <w:p w14:paraId="7267677F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254.31</w:t>
            </w:r>
          </w:p>
        </w:tc>
        <w:tc>
          <w:tcPr>
            <w:tcW w:w="1025" w:type="dxa"/>
            <w:vAlign w:val="center"/>
          </w:tcPr>
          <w:p w14:paraId="03FA6DCC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254.31</w:t>
            </w:r>
          </w:p>
        </w:tc>
        <w:tc>
          <w:tcPr>
            <w:tcW w:w="1025" w:type="dxa"/>
            <w:vAlign w:val="center"/>
          </w:tcPr>
          <w:p w14:paraId="3952EBEC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283.94</w:t>
            </w:r>
          </w:p>
        </w:tc>
        <w:tc>
          <w:tcPr>
            <w:tcW w:w="1025" w:type="dxa"/>
            <w:vAlign w:val="center"/>
          </w:tcPr>
          <w:p w14:paraId="3D319B25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142.26</w:t>
            </w:r>
          </w:p>
        </w:tc>
        <w:tc>
          <w:tcPr>
            <w:tcW w:w="1140" w:type="dxa"/>
            <w:vAlign w:val="center"/>
          </w:tcPr>
          <w:p w14:paraId="3319AF30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802.14</w:t>
            </w:r>
          </w:p>
        </w:tc>
        <w:tc>
          <w:tcPr>
            <w:tcW w:w="1080" w:type="dxa"/>
            <w:vAlign w:val="center"/>
          </w:tcPr>
          <w:p w14:paraId="7B62889E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660.46</w:t>
            </w:r>
          </w:p>
        </w:tc>
      </w:tr>
      <w:tr w:rsidR="00204DC8" w:rsidRPr="00CD3149" w14:paraId="38D79884" w14:textId="77777777" w:rsidTr="00204DC8">
        <w:tc>
          <w:tcPr>
            <w:tcW w:w="488" w:type="dxa"/>
            <w:vAlign w:val="center"/>
          </w:tcPr>
          <w:p w14:paraId="0198B34C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1672" w:type="dxa"/>
            <w:vAlign w:val="center"/>
          </w:tcPr>
          <w:p w14:paraId="5A232042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Suptd. SVPPGIP, Cuttack</w:t>
            </w:r>
          </w:p>
        </w:tc>
        <w:tc>
          <w:tcPr>
            <w:tcW w:w="1025" w:type="dxa"/>
            <w:vAlign w:val="center"/>
          </w:tcPr>
          <w:p w14:paraId="10995FEB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144.05</w:t>
            </w:r>
          </w:p>
        </w:tc>
        <w:tc>
          <w:tcPr>
            <w:tcW w:w="1025" w:type="dxa"/>
            <w:vAlign w:val="center"/>
          </w:tcPr>
          <w:p w14:paraId="67017470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144.05</w:t>
            </w:r>
          </w:p>
        </w:tc>
        <w:tc>
          <w:tcPr>
            <w:tcW w:w="1025" w:type="dxa"/>
            <w:vAlign w:val="center"/>
          </w:tcPr>
          <w:p w14:paraId="3DDCE420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47.89</w:t>
            </w:r>
          </w:p>
        </w:tc>
        <w:tc>
          <w:tcPr>
            <w:tcW w:w="1025" w:type="dxa"/>
            <w:vAlign w:val="center"/>
          </w:tcPr>
          <w:p w14:paraId="5E2867A1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47.88</w:t>
            </w:r>
          </w:p>
        </w:tc>
        <w:tc>
          <w:tcPr>
            <w:tcW w:w="1025" w:type="dxa"/>
            <w:vAlign w:val="center"/>
          </w:tcPr>
          <w:p w14:paraId="4F1C7AAE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26.82</w:t>
            </w:r>
          </w:p>
        </w:tc>
        <w:tc>
          <w:tcPr>
            <w:tcW w:w="1025" w:type="dxa"/>
            <w:vAlign w:val="center"/>
          </w:tcPr>
          <w:p w14:paraId="129B5455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15.71</w:t>
            </w:r>
          </w:p>
        </w:tc>
        <w:tc>
          <w:tcPr>
            <w:tcW w:w="1140" w:type="dxa"/>
            <w:vAlign w:val="center"/>
          </w:tcPr>
          <w:p w14:paraId="6BFF02AA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218.76</w:t>
            </w:r>
          </w:p>
        </w:tc>
        <w:tc>
          <w:tcPr>
            <w:tcW w:w="1080" w:type="dxa"/>
            <w:vAlign w:val="center"/>
          </w:tcPr>
          <w:p w14:paraId="31162008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207.64</w:t>
            </w:r>
          </w:p>
        </w:tc>
      </w:tr>
      <w:tr w:rsidR="00204DC8" w:rsidRPr="00CD3149" w14:paraId="12329BEE" w14:textId="77777777" w:rsidTr="00204DC8">
        <w:tc>
          <w:tcPr>
            <w:tcW w:w="488" w:type="dxa"/>
            <w:vAlign w:val="center"/>
          </w:tcPr>
          <w:p w14:paraId="4202CFFA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672" w:type="dxa"/>
            <w:vAlign w:val="center"/>
          </w:tcPr>
          <w:p w14:paraId="00F1835D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>Principal Dental College &amp; Hospital Cuttack</w:t>
            </w:r>
          </w:p>
        </w:tc>
        <w:tc>
          <w:tcPr>
            <w:tcW w:w="1025" w:type="dxa"/>
            <w:vAlign w:val="center"/>
          </w:tcPr>
          <w:p w14:paraId="4C493C95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vAlign w:val="center"/>
          </w:tcPr>
          <w:p w14:paraId="30A60A01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vAlign w:val="center"/>
          </w:tcPr>
          <w:p w14:paraId="6CDAA08D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2.37</w:t>
            </w:r>
          </w:p>
        </w:tc>
        <w:tc>
          <w:tcPr>
            <w:tcW w:w="1025" w:type="dxa"/>
            <w:vAlign w:val="center"/>
          </w:tcPr>
          <w:p w14:paraId="1A4E3969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25" w:type="dxa"/>
            <w:vAlign w:val="center"/>
          </w:tcPr>
          <w:p w14:paraId="45FD321B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2.68</w:t>
            </w:r>
          </w:p>
        </w:tc>
        <w:tc>
          <w:tcPr>
            <w:tcW w:w="1025" w:type="dxa"/>
            <w:vAlign w:val="center"/>
          </w:tcPr>
          <w:p w14:paraId="1D782228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40" w:type="dxa"/>
            <w:vAlign w:val="center"/>
          </w:tcPr>
          <w:p w14:paraId="24C32509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5.05</w:t>
            </w:r>
          </w:p>
        </w:tc>
        <w:tc>
          <w:tcPr>
            <w:tcW w:w="1080" w:type="dxa"/>
            <w:vAlign w:val="center"/>
          </w:tcPr>
          <w:p w14:paraId="6D708F33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204DC8" w:rsidRPr="00CD3149" w14:paraId="7D52C212" w14:textId="77777777" w:rsidTr="00204DC8">
        <w:trPr>
          <w:trHeight w:val="311"/>
        </w:trPr>
        <w:tc>
          <w:tcPr>
            <w:tcW w:w="488" w:type="dxa"/>
            <w:vAlign w:val="center"/>
          </w:tcPr>
          <w:p w14:paraId="3A94AB70" w14:textId="77777777" w:rsidR="00204DC8" w:rsidRPr="00CD3149" w:rsidRDefault="00204DC8" w:rsidP="00921763">
            <w:pPr>
              <w:pStyle w:val="NoSpacing"/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7481C771" w14:textId="77777777" w:rsidR="00204DC8" w:rsidRPr="00CD3149" w:rsidRDefault="00204DC8" w:rsidP="00921763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sz w:val="24"/>
                <w:szCs w:val="24"/>
              </w:rPr>
              <w:t xml:space="preserve">Total </w:t>
            </w:r>
          </w:p>
        </w:tc>
        <w:tc>
          <w:tcPr>
            <w:tcW w:w="1025" w:type="dxa"/>
            <w:vAlign w:val="center"/>
          </w:tcPr>
          <w:p w14:paraId="31CD3F80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4105.35</w:t>
            </w:r>
          </w:p>
        </w:tc>
        <w:tc>
          <w:tcPr>
            <w:tcW w:w="1025" w:type="dxa"/>
            <w:vAlign w:val="center"/>
          </w:tcPr>
          <w:p w14:paraId="2A09D84F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4060.26</w:t>
            </w:r>
          </w:p>
        </w:tc>
        <w:tc>
          <w:tcPr>
            <w:tcW w:w="1025" w:type="dxa"/>
            <w:vAlign w:val="center"/>
          </w:tcPr>
          <w:p w14:paraId="56BC1B20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4400.00</w:t>
            </w:r>
          </w:p>
        </w:tc>
        <w:tc>
          <w:tcPr>
            <w:tcW w:w="1025" w:type="dxa"/>
            <w:vAlign w:val="center"/>
          </w:tcPr>
          <w:p w14:paraId="09697EF5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4350.98</w:t>
            </w:r>
          </w:p>
        </w:tc>
        <w:tc>
          <w:tcPr>
            <w:tcW w:w="1025" w:type="dxa"/>
            <w:vAlign w:val="center"/>
          </w:tcPr>
          <w:p w14:paraId="2F3838CC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3562.22</w:t>
            </w:r>
          </w:p>
        </w:tc>
        <w:tc>
          <w:tcPr>
            <w:tcW w:w="1025" w:type="dxa"/>
            <w:vAlign w:val="center"/>
          </w:tcPr>
          <w:p w14:paraId="1AE7C201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1890.53</w:t>
            </w:r>
          </w:p>
        </w:tc>
        <w:tc>
          <w:tcPr>
            <w:tcW w:w="1140" w:type="dxa"/>
            <w:vAlign w:val="center"/>
          </w:tcPr>
          <w:p w14:paraId="480A5650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12067.57</w:t>
            </w:r>
          </w:p>
        </w:tc>
        <w:tc>
          <w:tcPr>
            <w:tcW w:w="1080" w:type="dxa"/>
            <w:vAlign w:val="center"/>
          </w:tcPr>
          <w:p w14:paraId="4F9E0C82" w14:textId="77777777" w:rsidR="00204DC8" w:rsidRPr="00CD3149" w:rsidRDefault="00204DC8" w:rsidP="00921763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10301.77</w:t>
            </w:r>
          </w:p>
        </w:tc>
      </w:tr>
    </w:tbl>
    <w:p w14:paraId="6AEC2D7D" w14:textId="77777777" w:rsidR="00204DC8" w:rsidRPr="00CD3149" w:rsidRDefault="00204DC8" w:rsidP="00921763">
      <w:pPr>
        <w:pStyle w:val="ListParagraph"/>
        <w:autoSpaceDE w:val="0"/>
        <w:autoSpaceDN w:val="0"/>
        <w:adjustRightInd w:val="0"/>
        <w:spacing w:after="100" w:afterAutospacing="1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sectPr w:rsidR="00204DC8" w:rsidRPr="00CD3149" w:rsidSect="00C76163">
      <w:footerReference w:type="default" r:id="rId10"/>
      <w:pgSz w:w="11906" w:h="16838"/>
      <w:pgMar w:top="993" w:right="1416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D626DE" w14:textId="77777777" w:rsidR="00672CEE" w:rsidRDefault="00672CEE" w:rsidP="00402CCD">
      <w:pPr>
        <w:spacing w:after="0" w:line="240" w:lineRule="auto"/>
      </w:pPr>
      <w:r>
        <w:separator/>
      </w:r>
    </w:p>
  </w:endnote>
  <w:endnote w:type="continuationSeparator" w:id="0">
    <w:p w14:paraId="412F3369" w14:textId="77777777" w:rsidR="00672CEE" w:rsidRDefault="00672CEE" w:rsidP="00402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alinga">
    <w:altName w:val="Gautami"/>
    <w:charset w:val="00"/>
    <w:family w:val="swiss"/>
    <w:pitch w:val="variable"/>
    <w:sig w:usb0="0008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D5A2E1" w14:textId="77777777" w:rsidR="0015204E" w:rsidRDefault="0015204E" w:rsidP="00402CCD">
    <w:pPr>
      <w:pStyle w:val="Footer"/>
      <w:pBdr>
        <w:top w:val="thinThickSmallGap" w:sz="24" w:space="0" w:color="622423"/>
      </w:pBdr>
      <w:jc w:val="right"/>
      <w:rPr>
        <w:rFonts w:ascii="Cambria" w:hAnsi="Cambria"/>
      </w:rPr>
    </w:pPr>
    <w:r>
      <w:rPr>
        <w:rFonts w:ascii="Cambria" w:hAnsi="Cambria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BE4026" w:rsidRPr="00BE4026">
      <w:rPr>
        <w:rFonts w:ascii="Cambria" w:hAnsi="Cambria"/>
        <w:noProof/>
      </w:rPr>
      <w:t>9</w:t>
    </w:r>
    <w:r>
      <w:rPr>
        <w:rFonts w:ascii="Cambria" w:hAnsi="Cambria"/>
        <w:noProof/>
      </w:rPr>
      <w:fldChar w:fldCharType="end"/>
    </w:r>
  </w:p>
  <w:p w14:paraId="15D682A8" w14:textId="77777777" w:rsidR="0015204E" w:rsidRDefault="0015204E" w:rsidP="00402CC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F0DE60" w14:textId="77777777" w:rsidR="00672CEE" w:rsidRDefault="00672CEE" w:rsidP="00402CCD">
      <w:pPr>
        <w:spacing w:after="0" w:line="240" w:lineRule="auto"/>
      </w:pPr>
      <w:r>
        <w:separator/>
      </w:r>
    </w:p>
  </w:footnote>
  <w:footnote w:type="continuationSeparator" w:id="0">
    <w:p w14:paraId="6E2CEA50" w14:textId="77777777" w:rsidR="00672CEE" w:rsidRDefault="00672CEE" w:rsidP="00402C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E3A39"/>
    <w:multiLevelType w:val="hybridMultilevel"/>
    <w:tmpl w:val="98D00F1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F6986"/>
    <w:multiLevelType w:val="hybridMultilevel"/>
    <w:tmpl w:val="0BA408D0"/>
    <w:lvl w:ilvl="0" w:tplc="4009000F">
      <w:start w:val="1"/>
      <w:numFmt w:val="decimal"/>
      <w:lvlText w:val="%1."/>
      <w:lvlJc w:val="left"/>
      <w:pPr>
        <w:ind w:left="1446" w:hanging="360"/>
      </w:pPr>
    </w:lvl>
    <w:lvl w:ilvl="1" w:tplc="40090019" w:tentative="1">
      <w:start w:val="1"/>
      <w:numFmt w:val="lowerLetter"/>
      <w:lvlText w:val="%2."/>
      <w:lvlJc w:val="left"/>
      <w:pPr>
        <w:ind w:left="2166" w:hanging="360"/>
      </w:pPr>
    </w:lvl>
    <w:lvl w:ilvl="2" w:tplc="4009001B" w:tentative="1">
      <w:start w:val="1"/>
      <w:numFmt w:val="lowerRoman"/>
      <w:lvlText w:val="%3."/>
      <w:lvlJc w:val="right"/>
      <w:pPr>
        <w:ind w:left="2886" w:hanging="180"/>
      </w:pPr>
    </w:lvl>
    <w:lvl w:ilvl="3" w:tplc="4009000F" w:tentative="1">
      <w:start w:val="1"/>
      <w:numFmt w:val="decimal"/>
      <w:lvlText w:val="%4."/>
      <w:lvlJc w:val="left"/>
      <w:pPr>
        <w:ind w:left="3606" w:hanging="360"/>
      </w:pPr>
    </w:lvl>
    <w:lvl w:ilvl="4" w:tplc="40090019" w:tentative="1">
      <w:start w:val="1"/>
      <w:numFmt w:val="lowerLetter"/>
      <w:lvlText w:val="%5."/>
      <w:lvlJc w:val="left"/>
      <w:pPr>
        <w:ind w:left="4326" w:hanging="360"/>
      </w:pPr>
    </w:lvl>
    <w:lvl w:ilvl="5" w:tplc="4009001B" w:tentative="1">
      <w:start w:val="1"/>
      <w:numFmt w:val="lowerRoman"/>
      <w:lvlText w:val="%6."/>
      <w:lvlJc w:val="right"/>
      <w:pPr>
        <w:ind w:left="5046" w:hanging="180"/>
      </w:pPr>
    </w:lvl>
    <w:lvl w:ilvl="6" w:tplc="4009000F" w:tentative="1">
      <w:start w:val="1"/>
      <w:numFmt w:val="decimal"/>
      <w:lvlText w:val="%7."/>
      <w:lvlJc w:val="left"/>
      <w:pPr>
        <w:ind w:left="5766" w:hanging="360"/>
      </w:pPr>
    </w:lvl>
    <w:lvl w:ilvl="7" w:tplc="40090019" w:tentative="1">
      <w:start w:val="1"/>
      <w:numFmt w:val="lowerLetter"/>
      <w:lvlText w:val="%8."/>
      <w:lvlJc w:val="left"/>
      <w:pPr>
        <w:ind w:left="6486" w:hanging="360"/>
      </w:pPr>
    </w:lvl>
    <w:lvl w:ilvl="8" w:tplc="40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2">
    <w:nsid w:val="0B96286A"/>
    <w:multiLevelType w:val="multilevel"/>
    <w:tmpl w:val="720248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>
    <w:nsid w:val="0F2534EF"/>
    <w:multiLevelType w:val="hybridMultilevel"/>
    <w:tmpl w:val="CB7E2E14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0356DBB"/>
    <w:multiLevelType w:val="hybridMultilevel"/>
    <w:tmpl w:val="16C2650E"/>
    <w:lvl w:ilvl="0" w:tplc="354ADDDA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A544FF"/>
    <w:multiLevelType w:val="hybridMultilevel"/>
    <w:tmpl w:val="76482DF0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7E90925"/>
    <w:multiLevelType w:val="hybridMultilevel"/>
    <w:tmpl w:val="BE2E6A26"/>
    <w:lvl w:ilvl="0" w:tplc="E95E5A0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6B2BFC"/>
    <w:multiLevelType w:val="hybridMultilevel"/>
    <w:tmpl w:val="F2403DD4"/>
    <w:lvl w:ilvl="0" w:tplc="44782536">
      <w:start w:val="1"/>
      <w:numFmt w:val="lowerRoman"/>
      <w:lvlText w:val="%1)"/>
      <w:lvlJc w:val="left"/>
      <w:pPr>
        <w:ind w:left="1211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3C63D1"/>
    <w:multiLevelType w:val="hybridMultilevel"/>
    <w:tmpl w:val="12603AB6"/>
    <w:lvl w:ilvl="0" w:tplc="4009001B">
      <w:start w:val="1"/>
      <w:numFmt w:val="lowerRoman"/>
      <w:lvlText w:val="%1."/>
      <w:lvlJc w:val="righ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F17EF"/>
    <w:multiLevelType w:val="hybridMultilevel"/>
    <w:tmpl w:val="01EE8678"/>
    <w:lvl w:ilvl="0" w:tplc="2AE86C5C">
      <w:start w:val="1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2149" w:hanging="360"/>
      </w:pPr>
    </w:lvl>
    <w:lvl w:ilvl="2" w:tplc="4009001B" w:tentative="1">
      <w:start w:val="1"/>
      <w:numFmt w:val="lowerRoman"/>
      <w:lvlText w:val="%3."/>
      <w:lvlJc w:val="right"/>
      <w:pPr>
        <w:ind w:left="2869" w:hanging="180"/>
      </w:pPr>
    </w:lvl>
    <w:lvl w:ilvl="3" w:tplc="4009000F" w:tentative="1">
      <w:start w:val="1"/>
      <w:numFmt w:val="decimal"/>
      <w:lvlText w:val="%4."/>
      <w:lvlJc w:val="left"/>
      <w:pPr>
        <w:ind w:left="3589" w:hanging="360"/>
      </w:pPr>
    </w:lvl>
    <w:lvl w:ilvl="4" w:tplc="40090019" w:tentative="1">
      <w:start w:val="1"/>
      <w:numFmt w:val="lowerLetter"/>
      <w:lvlText w:val="%5."/>
      <w:lvlJc w:val="left"/>
      <w:pPr>
        <w:ind w:left="4309" w:hanging="360"/>
      </w:pPr>
    </w:lvl>
    <w:lvl w:ilvl="5" w:tplc="4009001B" w:tentative="1">
      <w:start w:val="1"/>
      <w:numFmt w:val="lowerRoman"/>
      <w:lvlText w:val="%6."/>
      <w:lvlJc w:val="right"/>
      <w:pPr>
        <w:ind w:left="5029" w:hanging="180"/>
      </w:pPr>
    </w:lvl>
    <w:lvl w:ilvl="6" w:tplc="4009000F" w:tentative="1">
      <w:start w:val="1"/>
      <w:numFmt w:val="decimal"/>
      <w:lvlText w:val="%7."/>
      <w:lvlJc w:val="left"/>
      <w:pPr>
        <w:ind w:left="5749" w:hanging="360"/>
      </w:pPr>
    </w:lvl>
    <w:lvl w:ilvl="7" w:tplc="40090019" w:tentative="1">
      <w:start w:val="1"/>
      <w:numFmt w:val="lowerLetter"/>
      <w:lvlText w:val="%8."/>
      <w:lvlJc w:val="left"/>
      <w:pPr>
        <w:ind w:left="6469" w:hanging="360"/>
      </w:pPr>
    </w:lvl>
    <w:lvl w:ilvl="8" w:tplc="40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A65201E"/>
    <w:multiLevelType w:val="hybridMultilevel"/>
    <w:tmpl w:val="B736492C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D7590F"/>
    <w:multiLevelType w:val="hybridMultilevel"/>
    <w:tmpl w:val="BDF4AEBA"/>
    <w:lvl w:ilvl="0" w:tplc="4009001B">
      <w:start w:val="1"/>
      <w:numFmt w:val="lowerRoman"/>
      <w:lvlText w:val="%1."/>
      <w:lvlJc w:val="right"/>
      <w:pPr>
        <w:ind w:left="78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467E53"/>
    <w:multiLevelType w:val="hybridMultilevel"/>
    <w:tmpl w:val="F0EAEB72"/>
    <w:lvl w:ilvl="0" w:tplc="2AE86C5C">
      <w:start w:val="11"/>
      <w:numFmt w:val="decimal"/>
      <w:lvlText w:val="%1."/>
      <w:lvlJc w:val="left"/>
      <w:pPr>
        <w:ind w:left="783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8370F9"/>
    <w:multiLevelType w:val="hybridMultilevel"/>
    <w:tmpl w:val="9ED628B8"/>
    <w:lvl w:ilvl="0" w:tplc="43F0E12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17" w:hanging="360"/>
      </w:pPr>
    </w:lvl>
    <w:lvl w:ilvl="2" w:tplc="4009001B" w:tentative="1">
      <w:start w:val="1"/>
      <w:numFmt w:val="lowerRoman"/>
      <w:lvlText w:val="%3."/>
      <w:lvlJc w:val="right"/>
      <w:pPr>
        <w:ind w:left="1737" w:hanging="180"/>
      </w:pPr>
    </w:lvl>
    <w:lvl w:ilvl="3" w:tplc="4009000F" w:tentative="1">
      <w:start w:val="1"/>
      <w:numFmt w:val="decimal"/>
      <w:lvlText w:val="%4."/>
      <w:lvlJc w:val="left"/>
      <w:pPr>
        <w:ind w:left="2457" w:hanging="360"/>
      </w:pPr>
    </w:lvl>
    <w:lvl w:ilvl="4" w:tplc="40090019" w:tentative="1">
      <w:start w:val="1"/>
      <w:numFmt w:val="lowerLetter"/>
      <w:lvlText w:val="%5."/>
      <w:lvlJc w:val="left"/>
      <w:pPr>
        <w:ind w:left="3177" w:hanging="360"/>
      </w:pPr>
    </w:lvl>
    <w:lvl w:ilvl="5" w:tplc="4009001B" w:tentative="1">
      <w:start w:val="1"/>
      <w:numFmt w:val="lowerRoman"/>
      <w:lvlText w:val="%6."/>
      <w:lvlJc w:val="right"/>
      <w:pPr>
        <w:ind w:left="3897" w:hanging="180"/>
      </w:pPr>
    </w:lvl>
    <w:lvl w:ilvl="6" w:tplc="4009000F" w:tentative="1">
      <w:start w:val="1"/>
      <w:numFmt w:val="decimal"/>
      <w:lvlText w:val="%7."/>
      <w:lvlJc w:val="left"/>
      <w:pPr>
        <w:ind w:left="4617" w:hanging="360"/>
      </w:pPr>
    </w:lvl>
    <w:lvl w:ilvl="7" w:tplc="40090019" w:tentative="1">
      <w:start w:val="1"/>
      <w:numFmt w:val="lowerLetter"/>
      <w:lvlText w:val="%8."/>
      <w:lvlJc w:val="left"/>
      <w:pPr>
        <w:ind w:left="5337" w:hanging="360"/>
      </w:pPr>
    </w:lvl>
    <w:lvl w:ilvl="8" w:tplc="4009001B" w:tentative="1">
      <w:start w:val="1"/>
      <w:numFmt w:val="lowerRoman"/>
      <w:lvlText w:val="%9."/>
      <w:lvlJc w:val="right"/>
      <w:pPr>
        <w:ind w:left="6057" w:hanging="180"/>
      </w:pPr>
    </w:lvl>
  </w:abstractNum>
  <w:abstractNum w:abstractNumId="14">
    <w:nsid w:val="351F318E"/>
    <w:multiLevelType w:val="hybridMultilevel"/>
    <w:tmpl w:val="9D4C101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EC5A2D"/>
    <w:multiLevelType w:val="hybridMultilevel"/>
    <w:tmpl w:val="30E41F50"/>
    <w:lvl w:ilvl="0" w:tplc="C0088E64">
      <w:start w:val="1"/>
      <w:numFmt w:val="lowerRoman"/>
      <w:lvlText w:val="(%1)"/>
      <w:lvlJc w:val="left"/>
      <w:pPr>
        <w:ind w:left="1429" w:hanging="72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A4B02B0"/>
    <w:multiLevelType w:val="hybridMultilevel"/>
    <w:tmpl w:val="B652135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4D580E"/>
    <w:multiLevelType w:val="hybridMultilevel"/>
    <w:tmpl w:val="B3B48862"/>
    <w:lvl w:ilvl="0" w:tplc="4009001B">
      <w:start w:val="1"/>
      <w:numFmt w:val="lowerRoman"/>
      <w:lvlText w:val="%1."/>
      <w:lvlJc w:val="right"/>
      <w:pPr>
        <w:ind w:left="783" w:hanging="360"/>
      </w:pPr>
    </w:lvl>
    <w:lvl w:ilvl="1" w:tplc="40090019" w:tentative="1">
      <w:start w:val="1"/>
      <w:numFmt w:val="lowerLetter"/>
      <w:lvlText w:val="%2."/>
      <w:lvlJc w:val="left"/>
      <w:pPr>
        <w:ind w:left="1503" w:hanging="360"/>
      </w:pPr>
    </w:lvl>
    <w:lvl w:ilvl="2" w:tplc="4009001B" w:tentative="1">
      <w:start w:val="1"/>
      <w:numFmt w:val="lowerRoman"/>
      <w:lvlText w:val="%3."/>
      <w:lvlJc w:val="right"/>
      <w:pPr>
        <w:ind w:left="2223" w:hanging="180"/>
      </w:pPr>
    </w:lvl>
    <w:lvl w:ilvl="3" w:tplc="4009000F" w:tentative="1">
      <w:start w:val="1"/>
      <w:numFmt w:val="decimal"/>
      <w:lvlText w:val="%4."/>
      <w:lvlJc w:val="left"/>
      <w:pPr>
        <w:ind w:left="2943" w:hanging="360"/>
      </w:pPr>
    </w:lvl>
    <w:lvl w:ilvl="4" w:tplc="40090019" w:tentative="1">
      <w:start w:val="1"/>
      <w:numFmt w:val="lowerLetter"/>
      <w:lvlText w:val="%5."/>
      <w:lvlJc w:val="left"/>
      <w:pPr>
        <w:ind w:left="3663" w:hanging="360"/>
      </w:pPr>
    </w:lvl>
    <w:lvl w:ilvl="5" w:tplc="4009001B" w:tentative="1">
      <w:start w:val="1"/>
      <w:numFmt w:val="lowerRoman"/>
      <w:lvlText w:val="%6."/>
      <w:lvlJc w:val="right"/>
      <w:pPr>
        <w:ind w:left="4383" w:hanging="180"/>
      </w:pPr>
    </w:lvl>
    <w:lvl w:ilvl="6" w:tplc="4009000F" w:tentative="1">
      <w:start w:val="1"/>
      <w:numFmt w:val="decimal"/>
      <w:lvlText w:val="%7."/>
      <w:lvlJc w:val="left"/>
      <w:pPr>
        <w:ind w:left="5103" w:hanging="360"/>
      </w:pPr>
    </w:lvl>
    <w:lvl w:ilvl="7" w:tplc="40090019" w:tentative="1">
      <w:start w:val="1"/>
      <w:numFmt w:val="lowerLetter"/>
      <w:lvlText w:val="%8."/>
      <w:lvlJc w:val="left"/>
      <w:pPr>
        <w:ind w:left="5823" w:hanging="360"/>
      </w:pPr>
    </w:lvl>
    <w:lvl w:ilvl="8" w:tplc="40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8">
    <w:nsid w:val="419A01C0"/>
    <w:multiLevelType w:val="hybridMultilevel"/>
    <w:tmpl w:val="1400C0C8"/>
    <w:lvl w:ilvl="0" w:tplc="4009000F">
      <w:start w:val="1"/>
      <w:numFmt w:val="decimal"/>
      <w:lvlText w:val="%1."/>
      <w:lvlJc w:val="left"/>
      <w:pPr>
        <w:ind w:left="1713" w:hanging="360"/>
      </w:pPr>
    </w:lvl>
    <w:lvl w:ilvl="1" w:tplc="40090019" w:tentative="1">
      <w:start w:val="1"/>
      <w:numFmt w:val="lowerLetter"/>
      <w:lvlText w:val="%2."/>
      <w:lvlJc w:val="left"/>
      <w:pPr>
        <w:ind w:left="2433" w:hanging="360"/>
      </w:pPr>
    </w:lvl>
    <w:lvl w:ilvl="2" w:tplc="4009001B" w:tentative="1">
      <w:start w:val="1"/>
      <w:numFmt w:val="lowerRoman"/>
      <w:lvlText w:val="%3."/>
      <w:lvlJc w:val="right"/>
      <w:pPr>
        <w:ind w:left="3153" w:hanging="180"/>
      </w:pPr>
    </w:lvl>
    <w:lvl w:ilvl="3" w:tplc="4009000F" w:tentative="1">
      <w:start w:val="1"/>
      <w:numFmt w:val="decimal"/>
      <w:lvlText w:val="%4."/>
      <w:lvlJc w:val="left"/>
      <w:pPr>
        <w:ind w:left="3873" w:hanging="360"/>
      </w:pPr>
    </w:lvl>
    <w:lvl w:ilvl="4" w:tplc="40090019" w:tentative="1">
      <w:start w:val="1"/>
      <w:numFmt w:val="lowerLetter"/>
      <w:lvlText w:val="%5."/>
      <w:lvlJc w:val="left"/>
      <w:pPr>
        <w:ind w:left="4593" w:hanging="360"/>
      </w:pPr>
    </w:lvl>
    <w:lvl w:ilvl="5" w:tplc="4009001B" w:tentative="1">
      <w:start w:val="1"/>
      <w:numFmt w:val="lowerRoman"/>
      <w:lvlText w:val="%6."/>
      <w:lvlJc w:val="right"/>
      <w:pPr>
        <w:ind w:left="5313" w:hanging="180"/>
      </w:pPr>
    </w:lvl>
    <w:lvl w:ilvl="6" w:tplc="4009000F" w:tentative="1">
      <w:start w:val="1"/>
      <w:numFmt w:val="decimal"/>
      <w:lvlText w:val="%7."/>
      <w:lvlJc w:val="left"/>
      <w:pPr>
        <w:ind w:left="6033" w:hanging="360"/>
      </w:pPr>
    </w:lvl>
    <w:lvl w:ilvl="7" w:tplc="40090019" w:tentative="1">
      <w:start w:val="1"/>
      <w:numFmt w:val="lowerLetter"/>
      <w:lvlText w:val="%8."/>
      <w:lvlJc w:val="left"/>
      <w:pPr>
        <w:ind w:left="6753" w:hanging="360"/>
      </w:pPr>
    </w:lvl>
    <w:lvl w:ilvl="8" w:tplc="40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>
    <w:nsid w:val="513A7038"/>
    <w:multiLevelType w:val="hybridMultilevel"/>
    <w:tmpl w:val="ACF2648A"/>
    <w:lvl w:ilvl="0" w:tplc="4009000F">
      <w:start w:val="1"/>
      <w:numFmt w:val="decimal"/>
      <w:lvlText w:val="%1."/>
      <w:lvlJc w:val="left"/>
      <w:pPr>
        <w:ind w:left="1446" w:hanging="360"/>
      </w:pPr>
    </w:lvl>
    <w:lvl w:ilvl="1" w:tplc="40090019" w:tentative="1">
      <w:start w:val="1"/>
      <w:numFmt w:val="lowerLetter"/>
      <w:lvlText w:val="%2."/>
      <w:lvlJc w:val="left"/>
      <w:pPr>
        <w:ind w:left="2166" w:hanging="360"/>
      </w:pPr>
    </w:lvl>
    <w:lvl w:ilvl="2" w:tplc="4009001B" w:tentative="1">
      <w:start w:val="1"/>
      <w:numFmt w:val="lowerRoman"/>
      <w:lvlText w:val="%3."/>
      <w:lvlJc w:val="right"/>
      <w:pPr>
        <w:ind w:left="2886" w:hanging="180"/>
      </w:pPr>
    </w:lvl>
    <w:lvl w:ilvl="3" w:tplc="4009000F" w:tentative="1">
      <w:start w:val="1"/>
      <w:numFmt w:val="decimal"/>
      <w:lvlText w:val="%4."/>
      <w:lvlJc w:val="left"/>
      <w:pPr>
        <w:ind w:left="3606" w:hanging="360"/>
      </w:pPr>
    </w:lvl>
    <w:lvl w:ilvl="4" w:tplc="40090019" w:tentative="1">
      <w:start w:val="1"/>
      <w:numFmt w:val="lowerLetter"/>
      <w:lvlText w:val="%5."/>
      <w:lvlJc w:val="left"/>
      <w:pPr>
        <w:ind w:left="4326" w:hanging="360"/>
      </w:pPr>
    </w:lvl>
    <w:lvl w:ilvl="5" w:tplc="4009001B" w:tentative="1">
      <w:start w:val="1"/>
      <w:numFmt w:val="lowerRoman"/>
      <w:lvlText w:val="%6."/>
      <w:lvlJc w:val="right"/>
      <w:pPr>
        <w:ind w:left="5046" w:hanging="180"/>
      </w:pPr>
    </w:lvl>
    <w:lvl w:ilvl="6" w:tplc="4009000F" w:tentative="1">
      <w:start w:val="1"/>
      <w:numFmt w:val="decimal"/>
      <w:lvlText w:val="%7."/>
      <w:lvlJc w:val="left"/>
      <w:pPr>
        <w:ind w:left="5766" w:hanging="360"/>
      </w:pPr>
    </w:lvl>
    <w:lvl w:ilvl="7" w:tplc="40090019" w:tentative="1">
      <w:start w:val="1"/>
      <w:numFmt w:val="lowerLetter"/>
      <w:lvlText w:val="%8."/>
      <w:lvlJc w:val="left"/>
      <w:pPr>
        <w:ind w:left="6486" w:hanging="360"/>
      </w:pPr>
    </w:lvl>
    <w:lvl w:ilvl="8" w:tplc="40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20">
    <w:nsid w:val="52EF67E3"/>
    <w:multiLevelType w:val="hybridMultilevel"/>
    <w:tmpl w:val="6038C76A"/>
    <w:lvl w:ilvl="0" w:tplc="4009001B">
      <w:start w:val="1"/>
      <w:numFmt w:val="lowerRoman"/>
      <w:lvlText w:val="%1."/>
      <w:lvlJc w:val="right"/>
      <w:pPr>
        <w:ind w:left="783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0D6C72"/>
    <w:multiLevelType w:val="hybridMultilevel"/>
    <w:tmpl w:val="29843554"/>
    <w:lvl w:ilvl="0" w:tplc="9BF2186C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A23B70"/>
    <w:multiLevelType w:val="hybridMultilevel"/>
    <w:tmpl w:val="F4203002"/>
    <w:lvl w:ilvl="0" w:tplc="4009000F">
      <w:start w:val="1"/>
      <w:numFmt w:val="decimal"/>
      <w:lvlText w:val="%1."/>
      <w:lvlJc w:val="left"/>
      <w:pPr>
        <w:ind w:left="783" w:hanging="360"/>
      </w:pPr>
    </w:lvl>
    <w:lvl w:ilvl="1" w:tplc="40090019" w:tentative="1">
      <w:start w:val="1"/>
      <w:numFmt w:val="lowerLetter"/>
      <w:lvlText w:val="%2."/>
      <w:lvlJc w:val="left"/>
      <w:pPr>
        <w:ind w:left="1503" w:hanging="360"/>
      </w:pPr>
    </w:lvl>
    <w:lvl w:ilvl="2" w:tplc="4009001B" w:tentative="1">
      <w:start w:val="1"/>
      <w:numFmt w:val="lowerRoman"/>
      <w:lvlText w:val="%3."/>
      <w:lvlJc w:val="right"/>
      <w:pPr>
        <w:ind w:left="2223" w:hanging="180"/>
      </w:pPr>
    </w:lvl>
    <w:lvl w:ilvl="3" w:tplc="4009000F" w:tentative="1">
      <w:start w:val="1"/>
      <w:numFmt w:val="decimal"/>
      <w:lvlText w:val="%4."/>
      <w:lvlJc w:val="left"/>
      <w:pPr>
        <w:ind w:left="2943" w:hanging="360"/>
      </w:pPr>
    </w:lvl>
    <w:lvl w:ilvl="4" w:tplc="40090019" w:tentative="1">
      <w:start w:val="1"/>
      <w:numFmt w:val="lowerLetter"/>
      <w:lvlText w:val="%5."/>
      <w:lvlJc w:val="left"/>
      <w:pPr>
        <w:ind w:left="3663" w:hanging="360"/>
      </w:pPr>
    </w:lvl>
    <w:lvl w:ilvl="5" w:tplc="4009001B" w:tentative="1">
      <w:start w:val="1"/>
      <w:numFmt w:val="lowerRoman"/>
      <w:lvlText w:val="%6."/>
      <w:lvlJc w:val="right"/>
      <w:pPr>
        <w:ind w:left="4383" w:hanging="180"/>
      </w:pPr>
    </w:lvl>
    <w:lvl w:ilvl="6" w:tplc="4009000F" w:tentative="1">
      <w:start w:val="1"/>
      <w:numFmt w:val="decimal"/>
      <w:lvlText w:val="%7."/>
      <w:lvlJc w:val="left"/>
      <w:pPr>
        <w:ind w:left="5103" w:hanging="360"/>
      </w:pPr>
    </w:lvl>
    <w:lvl w:ilvl="7" w:tplc="40090019" w:tentative="1">
      <w:start w:val="1"/>
      <w:numFmt w:val="lowerLetter"/>
      <w:lvlText w:val="%8."/>
      <w:lvlJc w:val="left"/>
      <w:pPr>
        <w:ind w:left="5823" w:hanging="360"/>
      </w:pPr>
    </w:lvl>
    <w:lvl w:ilvl="8" w:tplc="40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3">
    <w:nsid w:val="59113A4A"/>
    <w:multiLevelType w:val="hybridMultilevel"/>
    <w:tmpl w:val="63A62EAC"/>
    <w:lvl w:ilvl="0" w:tplc="4009000F">
      <w:start w:val="1"/>
      <w:numFmt w:val="decimal"/>
      <w:lvlText w:val="%1."/>
      <w:lvlJc w:val="left"/>
      <w:pPr>
        <w:ind w:left="783" w:hanging="360"/>
      </w:pPr>
    </w:lvl>
    <w:lvl w:ilvl="1" w:tplc="40090019" w:tentative="1">
      <w:start w:val="1"/>
      <w:numFmt w:val="lowerLetter"/>
      <w:lvlText w:val="%2."/>
      <w:lvlJc w:val="left"/>
      <w:pPr>
        <w:ind w:left="1503" w:hanging="360"/>
      </w:pPr>
    </w:lvl>
    <w:lvl w:ilvl="2" w:tplc="4009001B" w:tentative="1">
      <w:start w:val="1"/>
      <w:numFmt w:val="lowerRoman"/>
      <w:lvlText w:val="%3."/>
      <w:lvlJc w:val="right"/>
      <w:pPr>
        <w:ind w:left="2223" w:hanging="180"/>
      </w:pPr>
    </w:lvl>
    <w:lvl w:ilvl="3" w:tplc="4009000F" w:tentative="1">
      <w:start w:val="1"/>
      <w:numFmt w:val="decimal"/>
      <w:lvlText w:val="%4."/>
      <w:lvlJc w:val="left"/>
      <w:pPr>
        <w:ind w:left="2943" w:hanging="360"/>
      </w:pPr>
    </w:lvl>
    <w:lvl w:ilvl="4" w:tplc="40090019" w:tentative="1">
      <w:start w:val="1"/>
      <w:numFmt w:val="lowerLetter"/>
      <w:lvlText w:val="%5."/>
      <w:lvlJc w:val="left"/>
      <w:pPr>
        <w:ind w:left="3663" w:hanging="360"/>
      </w:pPr>
    </w:lvl>
    <w:lvl w:ilvl="5" w:tplc="4009001B" w:tentative="1">
      <w:start w:val="1"/>
      <w:numFmt w:val="lowerRoman"/>
      <w:lvlText w:val="%6."/>
      <w:lvlJc w:val="right"/>
      <w:pPr>
        <w:ind w:left="4383" w:hanging="180"/>
      </w:pPr>
    </w:lvl>
    <w:lvl w:ilvl="6" w:tplc="4009000F" w:tentative="1">
      <w:start w:val="1"/>
      <w:numFmt w:val="decimal"/>
      <w:lvlText w:val="%7."/>
      <w:lvlJc w:val="left"/>
      <w:pPr>
        <w:ind w:left="5103" w:hanging="360"/>
      </w:pPr>
    </w:lvl>
    <w:lvl w:ilvl="7" w:tplc="40090019" w:tentative="1">
      <w:start w:val="1"/>
      <w:numFmt w:val="lowerLetter"/>
      <w:lvlText w:val="%8."/>
      <w:lvlJc w:val="left"/>
      <w:pPr>
        <w:ind w:left="5823" w:hanging="360"/>
      </w:pPr>
    </w:lvl>
    <w:lvl w:ilvl="8" w:tplc="40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4">
    <w:nsid w:val="5FD6568E"/>
    <w:multiLevelType w:val="hybridMultilevel"/>
    <w:tmpl w:val="ADF8720C"/>
    <w:lvl w:ilvl="0" w:tplc="4009000F">
      <w:start w:val="1"/>
      <w:numFmt w:val="decimal"/>
      <w:lvlText w:val="%1."/>
      <w:lvlJc w:val="left"/>
      <w:pPr>
        <w:ind w:left="1446" w:hanging="360"/>
      </w:pPr>
    </w:lvl>
    <w:lvl w:ilvl="1" w:tplc="40090019" w:tentative="1">
      <w:start w:val="1"/>
      <w:numFmt w:val="lowerLetter"/>
      <w:lvlText w:val="%2."/>
      <w:lvlJc w:val="left"/>
      <w:pPr>
        <w:ind w:left="2166" w:hanging="360"/>
      </w:pPr>
    </w:lvl>
    <w:lvl w:ilvl="2" w:tplc="4009001B" w:tentative="1">
      <w:start w:val="1"/>
      <w:numFmt w:val="lowerRoman"/>
      <w:lvlText w:val="%3."/>
      <w:lvlJc w:val="right"/>
      <w:pPr>
        <w:ind w:left="2886" w:hanging="180"/>
      </w:pPr>
    </w:lvl>
    <w:lvl w:ilvl="3" w:tplc="4009000F" w:tentative="1">
      <w:start w:val="1"/>
      <w:numFmt w:val="decimal"/>
      <w:lvlText w:val="%4."/>
      <w:lvlJc w:val="left"/>
      <w:pPr>
        <w:ind w:left="3606" w:hanging="360"/>
      </w:pPr>
    </w:lvl>
    <w:lvl w:ilvl="4" w:tplc="40090019" w:tentative="1">
      <w:start w:val="1"/>
      <w:numFmt w:val="lowerLetter"/>
      <w:lvlText w:val="%5."/>
      <w:lvlJc w:val="left"/>
      <w:pPr>
        <w:ind w:left="4326" w:hanging="360"/>
      </w:pPr>
    </w:lvl>
    <w:lvl w:ilvl="5" w:tplc="4009001B" w:tentative="1">
      <w:start w:val="1"/>
      <w:numFmt w:val="lowerRoman"/>
      <w:lvlText w:val="%6."/>
      <w:lvlJc w:val="right"/>
      <w:pPr>
        <w:ind w:left="5046" w:hanging="180"/>
      </w:pPr>
    </w:lvl>
    <w:lvl w:ilvl="6" w:tplc="4009000F" w:tentative="1">
      <w:start w:val="1"/>
      <w:numFmt w:val="decimal"/>
      <w:lvlText w:val="%7."/>
      <w:lvlJc w:val="left"/>
      <w:pPr>
        <w:ind w:left="5766" w:hanging="360"/>
      </w:pPr>
    </w:lvl>
    <w:lvl w:ilvl="7" w:tplc="40090019" w:tentative="1">
      <w:start w:val="1"/>
      <w:numFmt w:val="lowerLetter"/>
      <w:lvlText w:val="%8."/>
      <w:lvlJc w:val="left"/>
      <w:pPr>
        <w:ind w:left="6486" w:hanging="360"/>
      </w:pPr>
    </w:lvl>
    <w:lvl w:ilvl="8" w:tplc="40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25">
    <w:nsid w:val="5FF05757"/>
    <w:multiLevelType w:val="hybridMultilevel"/>
    <w:tmpl w:val="DB68E91C"/>
    <w:lvl w:ilvl="0" w:tplc="EA8EC62A">
      <w:start w:val="7"/>
      <w:numFmt w:val="decimal"/>
      <w:lvlText w:val="%1."/>
      <w:lvlJc w:val="left"/>
      <w:pPr>
        <w:ind w:left="78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DB7C42"/>
    <w:multiLevelType w:val="hybridMultilevel"/>
    <w:tmpl w:val="6CCE7A6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3"/>
  </w:num>
  <w:num w:numId="3">
    <w:abstractNumId w:val="26"/>
  </w:num>
  <w:num w:numId="4">
    <w:abstractNumId w:val="21"/>
  </w:num>
  <w:num w:numId="5">
    <w:abstractNumId w:val="16"/>
  </w:num>
  <w:num w:numId="6">
    <w:abstractNumId w:val="2"/>
  </w:num>
  <w:num w:numId="7">
    <w:abstractNumId w:val="1"/>
  </w:num>
  <w:num w:numId="8">
    <w:abstractNumId w:val="5"/>
  </w:num>
  <w:num w:numId="9">
    <w:abstractNumId w:val="24"/>
  </w:num>
  <w:num w:numId="10">
    <w:abstractNumId w:val="19"/>
  </w:num>
  <w:num w:numId="11">
    <w:abstractNumId w:val="17"/>
  </w:num>
  <w:num w:numId="12">
    <w:abstractNumId w:val="18"/>
  </w:num>
  <w:num w:numId="13">
    <w:abstractNumId w:val="3"/>
  </w:num>
  <w:num w:numId="14">
    <w:abstractNumId w:val="25"/>
  </w:num>
  <w:num w:numId="15">
    <w:abstractNumId w:val="11"/>
  </w:num>
  <w:num w:numId="16">
    <w:abstractNumId w:val="13"/>
  </w:num>
  <w:num w:numId="17">
    <w:abstractNumId w:val="20"/>
  </w:num>
  <w:num w:numId="18">
    <w:abstractNumId w:val="14"/>
  </w:num>
  <w:num w:numId="19">
    <w:abstractNumId w:val="12"/>
  </w:num>
  <w:num w:numId="20">
    <w:abstractNumId w:val="4"/>
  </w:num>
  <w:num w:numId="21">
    <w:abstractNumId w:val="9"/>
  </w:num>
  <w:num w:numId="22">
    <w:abstractNumId w:val="15"/>
  </w:num>
  <w:num w:numId="23">
    <w:abstractNumId w:val="8"/>
  </w:num>
  <w:num w:numId="24">
    <w:abstractNumId w:val="10"/>
  </w:num>
  <w:num w:numId="25">
    <w:abstractNumId w:val="0"/>
  </w:num>
  <w:num w:numId="26">
    <w:abstractNumId w:val="7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8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D72"/>
    <w:rsid w:val="000209C7"/>
    <w:rsid w:val="00025D85"/>
    <w:rsid w:val="0005133F"/>
    <w:rsid w:val="0005312D"/>
    <w:rsid w:val="00082348"/>
    <w:rsid w:val="000850CA"/>
    <w:rsid w:val="000A7E37"/>
    <w:rsid w:val="000B6A53"/>
    <w:rsid w:val="000C708C"/>
    <w:rsid w:val="000E1C4D"/>
    <w:rsid w:val="000E5DAC"/>
    <w:rsid w:val="000F23EF"/>
    <w:rsid w:val="00107517"/>
    <w:rsid w:val="0015204E"/>
    <w:rsid w:val="00153E7A"/>
    <w:rsid w:val="00172CF0"/>
    <w:rsid w:val="001A686C"/>
    <w:rsid w:val="001B2B25"/>
    <w:rsid w:val="001B3D37"/>
    <w:rsid w:val="001E3651"/>
    <w:rsid w:val="001F4D5F"/>
    <w:rsid w:val="002039BF"/>
    <w:rsid w:val="00204DC8"/>
    <w:rsid w:val="00210A82"/>
    <w:rsid w:val="00212B9B"/>
    <w:rsid w:val="002137C7"/>
    <w:rsid w:val="00230869"/>
    <w:rsid w:val="002365EE"/>
    <w:rsid w:val="00270392"/>
    <w:rsid w:val="00284154"/>
    <w:rsid w:val="002907A6"/>
    <w:rsid w:val="002977EB"/>
    <w:rsid w:val="002C2CD7"/>
    <w:rsid w:val="002D2F42"/>
    <w:rsid w:val="002D54BA"/>
    <w:rsid w:val="002E1112"/>
    <w:rsid w:val="002F0546"/>
    <w:rsid w:val="00311AF9"/>
    <w:rsid w:val="00314DA0"/>
    <w:rsid w:val="00322BF1"/>
    <w:rsid w:val="0033520A"/>
    <w:rsid w:val="00382EC9"/>
    <w:rsid w:val="003A245C"/>
    <w:rsid w:val="003B5DDE"/>
    <w:rsid w:val="003B6F61"/>
    <w:rsid w:val="003F6BFD"/>
    <w:rsid w:val="00402CCD"/>
    <w:rsid w:val="00406FE1"/>
    <w:rsid w:val="00411487"/>
    <w:rsid w:val="004134D4"/>
    <w:rsid w:val="00420600"/>
    <w:rsid w:val="004410AB"/>
    <w:rsid w:val="004B32EC"/>
    <w:rsid w:val="004C37FD"/>
    <w:rsid w:val="004C4E4E"/>
    <w:rsid w:val="005222C2"/>
    <w:rsid w:val="00523363"/>
    <w:rsid w:val="00525CA0"/>
    <w:rsid w:val="0053729A"/>
    <w:rsid w:val="00580914"/>
    <w:rsid w:val="00594597"/>
    <w:rsid w:val="005A7448"/>
    <w:rsid w:val="005C2163"/>
    <w:rsid w:val="005E5A76"/>
    <w:rsid w:val="005F3010"/>
    <w:rsid w:val="005F5515"/>
    <w:rsid w:val="0060122D"/>
    <w:rsid w:val="006103B7"/>
    <w:rsid w:val="00634E08"/>
    <w:rsid w:val="00645881"/>
    <w:rsid w:val="0065143C"/>
    <w:rsid w:val="00663DCF"/>
    <w:rsid w:val="0067100A"/>
    <w:rsid w:val="00672CEE"/>
    <w:rsid w:val="006D3CB1"/>
    <w:rsid w:val="00702B48"/>
    <w:rsid w:val="007047F5"/>
    <w:rsid w:val="007152CB"/>
    <w:rsid w:val="0072097B"/>
    <w:rsid w:val="00724012"/>
    <w:rsid w:val="007277B6"/>
    <w:rsid w:val="00735AB9"/>
    <w:rsid w:val="00736C49"/>
    <w:rsid w:val="00750F63"/>
    <w:rsid w:val="00755727"/>
    <w:rsid w:val="00764D25"/>
    <w:rsid w:val="00770CC5"/>
    <w:rsid w:val="00776BD1"/>
    <w:rsid w:val="00787761"/>
    <w:rsid w:val="00787F0C"/>
    <w:rsid w:val="00791D55"/>
    <w:rsid w:val="00793531"/>
    <w:rsid w:val="007E2F59"/>
    <w:rsid w:val="007E4388"/>
    <w:rsid w:val="00814757"/>
    <w:rsid w:val="0082408F"/>
    <w:rsid w:val="008316C6"/>
    <w:rsid w:val="008470F3"/>
    <w:rsid w:val="00857DB9"/>
    <w:rsid w:val="00877211"/>
    <w:rsid w:val="00880C0C"/>
    <w:rsid w:val="00891359"/>
    <w:rsid w:val="008A36C3"/>
    <w:rsid w:val="008C7D51"/>
    <w:rsid w:val="008E093F"/>
    <w:rsid w:val="008F2EA1"/>
    <w:rsid w:val="008F6373"/>
    <w:rsid w:val="00911D42"/>
    <w:rsid w:val="00921763"/>
    <w:rsid w:val="00930BA9"/>
    <w:rsid w:val="00931BAE"/>
    <w:rsid w:val="00960CBB"/>
    <w:rsid w:val="00972DF4"/>
    <w:rsid w:val="00985C3A"/>
    <w:rsid w:val="009A2C59"/>
    <w:rsid w:val="009C236A"/>
    <w:rsid w:val="00A1739F"/>
    <w:rsid w:val="00A306B0"/>
    <w:rsid w:val="00A33162"/>
    <w:rsid w:val="00A76D66"/>
    <w:rsid w:val="00AC024A"/>
    <w:rsid w:val="00AD5FAE"/>
    <w:rsid w:val="00AE6AC5"/>
    <w:rsid w:val="00AF7DB8"/>
    <w:rsid w:val="00B016B4"/>
    <w:rsid w:val="00B37D2E"/>
    <w:rsid w:val="00B64629"/>
    <w:rsid w:val="00B962AD"/>
    <w:rsid w:val="00BC767B"/>
    <w:rsid w:val="00BE1899"/>
    <w:rsid w:val="00BE2AA1"/>
    <w:rsid w:val="00BE4026"/>
    <w:rsid w:val="00BE51FF"/>
    <w:rsid w:val="00BE63CA"/>
    <w:rsid w:val="00BF7D24"/>
    <w:rsid w:val="00C00F73"/>
    <w:rsid w:val="00C033E4"/>
    <w:rsid w:val="00C166B5"/>
    <w:rsid w:val="00C30A8C"/>
    <w:rsid w:val="00C50C81"/>
    <w:rsid w:val="00C7190E"/>
    <w:rsid w:val="00C76163"/>
    <w:rsid w:val="00C76805"/>
    <w:rsid w:val="00CA3E2F"/>
    <w:rsid w:val="00CB456C"/>
    <w:rsid w:val="00CB7682"/>
    <w:rsid w:val="00CD3149"/>
    <w:rsid w:val="00CE5AAA"/>
    <w:rsid w:val="00CF5CC3"/>
    <w:rsid w:val="00CF7D5E"/>
    <w:rsid w:val="00D061B3"/>
    <w:rsid w:val="00D06FEC"/>
    <w:rsid w:val="00D326A7"/>
    <w:rsid w:val="00D54CC6"/>
    <w:rsid w:val="00D80E8D"/>
    <w:rsid w:val="00D867EE"/>
    <w:rsid w:val="00DC0043"/>
    <w:rsid w:val="00DF07CE"/>
    <w:rsid w:val="00DF08F7"/>
    <w:rsid w:val="00DF682E"/>
    <w:rsid w:val="00E112D2"/>
    <w:rsid w:val="00E1311C"/>
    <w:rsid w:val="00E170EF"/>
    <w:rsid w:val="00E30D72"/>
    <w:rsid w:val="00E43AFC"/>
    <w:rsid w:val="00E63E0D"/>
    <w:rsid w:val="00E653C9"/>
    <w:rsid w:val="00E6600C"/>
    <w:rsid w:val="00E73975"/>
    <w:rsid w:val="00E8112B"/>
    <w:rsid w:val="00E8201D"/>
    <w:rsid w:val="00E9001C"/>
    <w:rsid w:val="00E91D5C"/>
    <w:rsid w:val="00E957AB"/>
    <w:rsid w:val="00EA196C"/>
    <w:rsid w:val="00EC16D1"/>
    <w:rsid w:val="00F046E9"/>
    <w:rsid w:val="00F115B2"/>
    <w:rsid w:val="00F20218"/>
    <w:rsid w:val="00F54F57"/>
    <w:rsid w:val="00F62088"/>
    <w:rsid w:val="00F73960"/>
    <w:rsid w:val="00F87B39"/>
    <w:rsid w:val="00FA1312"/>
    <w:rsid w:val="00FA5E23"/>
    <w:rsid w:val="00FC137E"/>
    <w:rsid w:val="00FC2171"/>
    <w:rsid w:val="00FC3B62"/>
    <w:rsid w:val="00FE7741"/>
    <w:rsid w:val="00FF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FADCC2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Kalinga"/>
        <w:lang w:val="en-IN" w:eastAsia="en-I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B32EC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30D72"/>
    <w:rPr>
      <w:rFonts w:eastAsia="Times New Roman"/>
      <w:sz w:val="22"/>
      <w:szCs w:val="22"/>
      <w:lang w:bidi="or-IN"/>
    </w:rPr>
  </w:style>
  <w:style w:type="paragraph" w:styleId="ListParagraph">
    <w:name w:val="List Paragraph"/>
    <w:basedOn w:val="Normal"/>
    <w:uiPriority w:val="34"/>
    <w:qFormat/>
    <w:rsid w:val="002D54BA"/>
    <w:pPr>
      <w:ind w:left="720"/>
      <w:contextualSpacing/>
    </w:pPr>
    <w:rPr>
      <w:rFonts w:eastAsia="Times New Roman" w:cs="Times New Roman"/>
      <w:lang w:eastAsia="en-IN"/>
    </w:rPr>
  </w:style>
  <w:style w:type="paragraph" w:styleId="Header">
    <w:name w:val="header"/>
    <w:basedOn w:val="Normal"/>
    <w:link w:val="HeaderChar"/>
    <w:uiPriority w:val="99"/>
    <w:semiHidden/>
    <w:unhideWhenUsed/>
    <w:rsid w:val="00402CC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2CCD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02CC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2CCD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2C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CCD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985C3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5F301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IN" w:bidi="or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package" Target="embeddings/Microsoft_PowerPoint________1111.sldx"/><Relationship Id="rId9" Type="http://schemas.openxmlformats.org/officeDocument/2006/relationships/image" Target="media/image2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1913</Words>
  <Characters>10905</Characters>
  <Application>Microsoft Macintosh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OSMC PC</dc:creator>
  <cp:lastModifiedBy>Pramod Meherda</cp:lastModifiedBy>
  <cp:revision>4</cp:revision>
  <cp:lastPrinted>2017-10-17T12:24:00Z</cp:lastPrinted>
  <dcterms:created xsi:type="dcterms:W3CDTF">2017-10-27T07:52:00Z</dcterms:created>
  <dcterms:modified xsi:type="dcterms:W3CDTF">2017-10-27T17:46:00Z</dcterms:modified>
</cp:coreProperties>
</file>